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21D6" w:rsidRPr="00C8442F" w:rsidRDefault="007C21D6" w:rsidP="007C21D6">
      <w:pPr>
        <w:spacing w:after="0" w:line="240" w:lineRule="auto"/>
        <w:ind w:left="-1134" w:right="-1133"/>
        <w:jc w:val="center"/>
        <w:rPr>
          <w:rFonts w:ascii="Arial" w:eastAsia="Times New Roman" w:hAnsi="Arial" w:cs="Arial"/>
          <w:bCs/>
          <w:noProof/>
          <w:w w:val="115"/>
          <w:sz w:val="24"/>
          <w:szCs w:val="24"/>
        </w:rPr>
      </w:pPr>
      <w:bookmarkStart w:id="0" w:name="_GoBack"/>
      <w:bookmarkEnd w:id="0"/>
      <w:r w:rsidRPr="00C8442F">
        <w:rPr>
          <w:rFonts w:ascii="Arial" w:eastAsia="Times New Roman" w:hAnsi="Arial" w:cs="Arial"/>
          <w:bCs/>
          <w:noProof/>
          <w:w w:val="115"/>
          <w:sz w:val="24"/>
          <w:szCs w:val="24"/>
        </w:rPr>
        <w:t>АДМИНИСТРАЦИЯ</w:t>
      </w:r>
    </w:p>
    <w:p w:rsidR="007C21D6" w:rsidRPr="00C8442F" w:rsidRDefault="007C21D6" w:rsidP="007C21D6">
      <w:pPr>
        <w:spacing w:after="0" w:line="240" w:lineRule="auto"/>
        <w:ind w:left="-1134" w:right="-1133"/>
        <w:jc w:val="center"/>
        <w:rPr>
          <w:rFonts w:ascii="Arial" w:eastAsia="Times New Roman" w:hAnsi="Arial" w:cs="Arial"/>
          <w:bCs/>
          <w:spacing w:val="10"/>
          <w:w w:val="115"/>
          <w:sz w:val="24"/>
          <w:szCs w:val="24"/>
        </w:rPr>
      </w:pPr>
      <w:r w:rsidRPr="00C8442F">
        <w:rPr>
          <w:rFonts w:ascii="Arial" w:eastAsia="Times New Roman" w:hAnsi="Arial" w:cs="Arial"/>
          <w:bCs/>
          <w:noProof/>
          <w:spacing w:val="10"/>
          <w:w w:val="115"/>
          <w:sz w:val="24"/>
          <w:szCs w:val="24"/>
        </w:rPr>
        <w:t>МУНИЦИПАЛЬНОГО ОБРАЗОВАНИЯ</w:t>
      </w:r>
    </w:p>
    <w:p w:rsidR="007C21D6" w:rsidRPr="00C8442F" w:rsidRDefault="007C21D6" w:rsidP="007C21D6">
      <w:pPr>
        <w:spacing w:after="0" w:line="240" w:lineRule="auto"/>
        <w:ind w:left="-1134" w:right="-1133"/>
        <w:jc w:val="center"/>
        <w:rPr>
          <w:rFonts w:ascii="Arial" w:eastAsia="Times New Roman" w:hAnsi="Arial" w:cs="Arial"/>
          <w:bCs/>
          <w:spacing w:val="10"/>
          <w:w w:val="115"/>
          <w:sz w:val="24"/>
          <w:szCs w:val="24"/>
        </w:rPr>
      </w:pPr>
      <w:r w:rsidRPr="00C8442F">
        <w:rPr>
          <w:rFonts w:ascii="Arial" w:eastAsia="Times New Roman" w:hAnsi="Arial" w:cs="Arial"/>
          <w:bCs/>
          <w:noProof/>
          <w:spacing w:val="10"/>
          <w:w w:val="115"/>
          <w:sz w:val="24"/>
          <w:szCs w:val="24"/>
        </w:rPr>
        <w:t>ГОРОДСКОЙ ОКРУГ ЛЮБЕРЦЫ</w:t>
      </w:r>
      <w:r w:rsidRPr="00C8442F">
        <w:rPr>
          <w:rFonts w:ascii="Arial" w:eastAsia="Times New Roman" w:hAnsi="Arial" w:cs="Arial"/>
          <w:bCs/>
          <w:spacing w:val="10"/>
          <w:w w:val="115"/>
          <w:sz w:val="24"/>
          <w:szCs w:val="24"/>
        </w:rPr>
        <w:br/>
      </w:r>
      <w:r w:rsidRPr="00C8442F">
        <w:rPr>
          <w:rFonts w:ascii="Arial" w:eastAsia="Times New Roman" w:hAnsi="Arial" w:cs="Arial"/>
          <w:bCs/>
          <w:noProof/>
          <w:spacing w:val="10"/>
          <w:w w:val="115"/>
          <w:sz w:val="24"/>
          <w:szCs w:val="24"/>
        </w:rPr>
        <w:t>МОСКОВСКОЙ ОБЛАСТИ</w:t>
      </w:r>
    </w:p>
    <w:p w:rsidR="007C21D6" w:rsidRPr="00C8442F" w:rsidRDefault="007C21D6" w:rsidP="007C21D6">
      <w:pPr>
        <w:spacing w:after="0" w:line="100" w:lineRule="atLeast"/>
        <w:ind w:left="-1134" w:right="-1133"/>
        <w:jc w:val="center"/>
        <w:rPr>
          <w:rFonts w:ascii="Arial" w:eastAsia="Times New Roman" w:hAnsi="Arial" w:cs="Arial"/>
          <w:bCs/>
          <w:w w:val="115"/>
          <w:sz w:val="24"/>
          <w:szCs w:val="24"/>
        </w:rPr>
      </w:pPr>
    </w:p>
    <w:p w:rsidR="007C21D6" w:rsidRPr="00C8442F" w:rsidRDefault="007C21D6" w:rsidP="007C21D6">
      <w:pPr>
        <w:spacing w:after="0" w:line="100" w:lineRule="atLeast"/>
        <w:ind w:left="-1134" w:right="-1133"/>
        <w:jc w:val="center"/>
        <w:rPr>
          <w:rFonts w:ascii="Arial" w:eastAsia="Times New Roman" w:hAnsi="Arial" w:cs="Arial"/>
          <w:bCs/>
          <w:w w:val="115"/>
          <w:sz w:val="24"/>
          <w:szCs w:val="24"/>
        </w:rPr>
      </w:pPr>
      <w:r w:rsidRPr="00C8442F">
        <w:rPr>
          <w:rFonts w:ascii="Arial" w:eastAsia="Times New Roman" w:hAnsi="Arial" w:cs="Arial"/>
          <w:bCs/>
          <w:w w:val="115"/>
          <w:sz w:val="24"/>
          <w:szCs w:val="24"/>
        </w:rPr>
        <w:t>ПОСТАНОВЛЕНИЕ</w:t>
      </w:r>
    </w:p>
    <w:p w:rsidR="007C21D6" w:rsidRPr="00C8442F" w:rsidRDefault="007C21D6" w:rsidP="007C21D6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7C21D6" w:rsidRPr="00C8442F" w:rsidRDefault="007C21D6" w:rsidP="007C21D6">
      <w:pPr>
        <w:spacing w:after="0" w:line="240" w:lineRule="auto"/>
        <w:ind w:left="-1134" w:right="-1133"/>
        <w:jc w:val="center"/>
        <w:rPr>
          <w:rFonts w:ascii="Arial" w:eastAsia="Times New Roman" w:hAnsi="Arial" w:cs="Arial"/>
          <w:sz w:val="24"/>
          <w:szCs w:val="24"/>
        </w:rPr>
      </w:pPr>
      <w:r w:rsidRPr="00C8442F">
        <w:rPr>
          <w:rFonts w:ascii="Arial" w:eastAsia="Times New Roman" w:hAnsi="Arial" w:cs="Arial"/>
          <w:sz w:val="24"/>
          <w:szCs w:val="24"/>
        </w:rPr>
        <w:t>г. Люберцы</w:t>
      </w:r>
    </w:p>
    <w:p w:rsidR="007C21D6" w:rsidRPr="00E61307" w:rsidRDefault="007C21D6" w:rsidP="007C21D6">
      <w:pPr>
        <w:pStyle w:val="a5"/>
        <w:rPr>
          <w:rFonts w:ascii="Arial" w:hAnsi="Arial" w:cs="Arial"/>
          <w:b/>
        </w:rPr>
      </w:pPr>
    </w:p>
    <w:p w:rsidR="000E5DFA" w:rsidRPr="00E61307" w:rsidRDefault="000E5DFA" w:rsidP="000E5DFA">
      <w:pPr>
        <w:suppressAutoHyphens/>
        <w:spacing w:after="0" w:line="240" w:lineRule="auto"/>
        <w:ind w:left="-284"/>
        <w:jc w:val="center"/>
        <w:rPr>
          <w:rFonts w:ascii="Arial" w:hAnsi="Arial" w:cs="Arial"/>
          <w:b/>
          <w:sz w:val="24"/>
          <w:szCs w:val="24"/>
          <w:lang w:eastAsia="ar-SA"/>
        </w:rPr>
      </w:pPr>
    </w:p>
    <w:p w:rsidR="000E5DFA" w:rsidRPr="00E61307" w:rsidRDefault="005B67BF" w:rsidP="00E61307">
      <w:pPr>
        <w:suppressAutoHyphens/>
        <w:spacing w:after="0" w:line="240" w:lineRule="auto"/>
        <w:rPr>
          <w:rFonts w:ascii="Arial" w:hAnsi="Arial" w:cs="Arial"/>
          <w:sz w:val="24"/>
          <w:szCs w:val="24"/>
          <w:lang w:eastAsia="ar-SA"/>
        </w:rPr>
      </w:pPr>
      <w:r w:rsidRPr="00E61307">
        <w:rPr>
          <w:rFonts w:ascii="Arial" w:hAnsi="Arial" w:cs="Arial"/>
          <w:sz w:val="24"/>
          <w:szCs w:val="24"/>
          <w:lang w:eastAsia="ar-SA"/>
        </w:rPr>
        <w:t>07.02.2019</w:t>
      </w:r>
      <w:r w:rsidR="007C21D6" w:rsidRPr="00E61307">
        <w:rPr>
          <w:rFonts w:ascii="Arial" w:hAnsi="Arial" w:cs="Arial"/>
          <w:sz w:val="24"/>
          <w:szCs w:val="24"/>
          <w:lang w:eastAsia="ar-SA"/>
        </w:rPr>
        <w:t xml:space="preserve">                                                                                             </w:t>
      </w:r>
      <w:r w:rsidR="00FB498F" w:rsidRPr="00E61307">
        <w:rPr>
          <w:rFonts w:ascii="Arial" w:hAnsi="Arial" w:cs="Arial"/>
          <w:sz w:val="24"/>
          <w:szCs w:val="24"/>
          <w:lang w:eastAsia="ar-SA"/>
        </w:rPr>
        <w:t xml:space="preserve">№ </w:t>
      </w:r>
      <w:r w:rsidRPr="00E61307">
        <w:rPr>
          <w:rFonts w:ascii="Arial" w:hAnsi="Arial" w:cs="Arial"/>
          <w:sz w:val="24"/>
          <w:szCs w:val="24"/>
          <w:lang w:eastAsia="ar-SA"/>
        </w:rPr>
        <w:t>446</w:t>
      </w:r>
      <w:r w:rsidR="00FB498F" w:rsidRPr="00E61307">
        <w:rPr>
          <w:rFonts w:ascii="Arial" w:hAnsi="Arial" w:cs="Arial"/>
          <w:sz w:val="24"/>
          <w:szCs w:val="24"/>
          <w:lang w:eastAsia="ar-SA"/>
        </w:rPr>
        <w:t>-ПА</w:t>
      </w:r>
    </w:p>
    <w:p w:rsidR="007C21D6" w:rsidRPr="00E61307" w:rsidRDefault="007C21D6" w:rsidP="000E5DFA">
      <w:pPr>
        <w:suppressAutoHyphens/>
        <w:spacing w:after="0" w:line="240" w:lineRule="auto"/>
        <w:ind w:left="-284"/>
        <w:jc w:val="center"/>
        <w:rPr>
          <w:rFonts w:ascii="Arial" w:hAnsi="Arial" w:cs="Arial"/>
          <w:b/>
          <w:sz w:val="24"/>
          <w:szCs w:val="24"/>
          <w:lang w:eastAsia="ar-SA"/>
        </w:rPr>
      </w:pPr>
    </w:p>
    <w:p w:rsidR="00032301" w:rsidRPr="00E61307" w:rsidRDefault="00032301" w:rsidP="000E5DFA">
      <w:pPr>
        <w:suppressAutoHyphens/>
        <w:spacing w:after="0" w:line="240" w:lineRule="auto"/>
        <w:ind w:left="-284"/>
        <w:jc w:val="center"/>
        <w:rPr>
          <w:rFonts w:ascii="Arial" w:hAnsi="Arial" w:cs="Arial"/>
          <w:b/>
          <w:sz w:val="24"/>
          <w:szCs w:val="24"/>
          <w:lang w:eastAsia="ar-SA"/>
        </w:rPr>
      </w:pPr>
      <w:r w:rsidRPr="00E61307">
        <w:rPr>
          <w:rFonts w:ascii="Arial" w:hAnsi="Arial" w:cs="Arial"/>
          <w:b/>
          <w:sz w:val="24"/>
          <w:szCs w:val="24"/>
          <w:lang w:eastAsia="ar-SA"/>
        </w:rPr>
        <w:t xml:space="preserve">О внесении изменений в муниципальную программу </w:t>
      </w:r>
    </w:p>
    <w:p w:rsidR="00CB64DF" w:rsidRPr="00E61307" w:rsidRDefault="00032301" w:rsidP="00E61307">
      <w:pPr>
        <w:suppressAutoHyphens/>
        <w:spacing w:after="0" w:line="240" w:lineRule="auto"/>
        <w:ind w:left="142"/>
        <w:jc w:val="center"/>
        <w:rPr>
          <w:rFonts w:ascii="Arial" w:hAnsi="Arial" w:cs="Arial"/>
          <w:b/>
          <w:sz w:val="24"/>
          <w:szCs w:val="24"/>
          <w:lang w:eastAsia="ar-SA"/>
        </w:rPr>
      </w:pPr>
      <w:r w:rsidRPr="00E61307">
        <w:rPr>
          <w:rFonts w:ascii="Arial" w:hAnsi="Arial" w:cs="Arial"/>
          <w:b/>
          <w:sz w:val="24"/>
          <w:szCs w:val="24"/>
          <w:lang w:eastAsia="ar-SA"/>
        </w:rPr>
        <w:t>«</w:t>
      </w:r>
      <w:r w:rsidRPr="00E61307">
        <w:rPr>
          <w:rFonts w:ascii="Arial" w:hAnsi="Arial" w:cs="Arial"/>
          <w:b/>
          <w:bCs/>
          <w:sz w:val="24"/>
          <w:szCs w:val="24"/>
          <w:lang w:eastAsia="ar-SA"/>
        </w:rPr>
        <w:t>Энергосбережение и повышение энергетической эффективности в городском округе Люберцы Московской области</w:t>
      </w:r>
      <w:r w:rsidRPr="00E61307">
        <w:rPr>
          <w:rFonts w:ascii="Arial" w:hAnsi="Arial" w:cs="Arial"/>
          <w:b/>
          <w:sz w:val="24"/>
          <w:szCs w:val="24"/>
          <w:lang w:eastAsia="ar-SA"/>
        </w:rPr>
        <w:t>»</w:t>
      </w:r>
    </w:p>
    <w:p w:rsidR="007C21D6" w:rsidRPr="00E61307" w:rsidRDefault="007C21D6" w:rsidP="00F747E8">
      <w:pPr>
        <w:suppressAutoHyphens/>
        <w:spacing w:after="0" w:line="240" w:lineRule="auto"/>
        <w:rPr>
          <w:rFonts w:ascii="Arial" w:hAnsi="Arial" w:cs="Arial"/>
          <w:sz w:val="24"/>
          <w:szCs w:val="24"/>
          <w:lang w:eastAsia="ar-SA"/>
        </w:rPr>
      </w:pPr>
    </w:p>
    <w:p w:rsidR="00032301" w:rsidRPr="00E61307" w:rsidRDefault="00032301" w:rsidP="000E5DFA">
      <w:pPr>
        <w:suppressAutoHyphens/>
        <w:spacing w:after="120" w:line="240" w:lineRule="auto"/>
        <w:ind w:right="-2" w:firstLine="851"/>
        <w:jc w:val="both"/>
        <w:rPr>
          <w:rFonts w:ascii="Arial" w:hAnsi="Arial" w:cs="Arial"/>
          <w:sz w:val="24"/>
          <w:szCs w:val="24"/>
        </w:rPr>
      </w:pPr>
      <w:r w:rsidRPr="00E61307">
        <w:rPr>
          <w:rFonts w:ascii="Arial" w:hAnsi="Arial" w:cs="Arial"/>
          <w:sz w:val="24"/>
          <w:szCs w:val="24"/>
          <w:lang w:eastAsia="ar-SA"/>
        </w:rPr>
        <w:t>В соответствии с Бюджетным кодексом Российской Федерации, Федеральным законом  от 06</w:t>
      </w:r>
      <w:r w:rsidR="007C21D6" w:rsidRPr="00E61307">
        <w:rPr>
          <w:rFonts w:ascii="Arial" w:hAnsi="Arial" w:cs="Arial"/>
          <w:sz w:val="24"/>
          <w:szCs w:val="24"/>
          <w:lang w:eastAsia="ar-SA"/>
        </w:rPr>
        <w:t xml:space="preserve">.10.2003  № 131-ФЗ «Об  общих </w:t>
      </w:r>
      <w:r w:rsidRPr="00E61307">
        <w:rPr>
          <w:rFonts w:ascii="Arial" w:hAnsi="Arial" w:cs="Arial"/>
          <w:sz w:val="24"/>
          <w:szCs w:val="24"/>
          <w:lang w:eastAsia="ar-SA"/>
        </w:rPr>
        <w:t xml:space="preserve">принципах организации  местного </w:t>
      </w:r>
      <w:r w:rsidR="007C21D6" w:rsidRPr="00E61307">
        <w:rPr>
          <w:rFonts w:ascii="Arial" w:hAnsi="Arial" w:cs="Arial"/>
          <w:sz w:val="24"/>
          <w:szCs w:val="24"/>
          <w:lang w:eastAsia="ar-SA"/>
        </w:rPr>
        <w:t xml:space="preserve"> самоуправления в  Российской </w:t>
      </w:r>
      <w:r w:rsidRPr="00E61307">
        <w:rPr>
          <w:rFonts w:ascii="Arial" w:hAnsi="Arial" w:cs="Arial"/>
          <w:sz w:val="24"/>
          <w:szCs w:val="24"/>
          <w:lang w:eastAsia="ar-SA"/>
        </w:rPr>
        <w:t>Федерации»,   Федеральным законом от 23.11.2009</w:t>
      </w:r>
      <w:r w:rsidR="007C21D6" w:rsidRPr="00E61307">
        <w:rPr>
          <w:rFonts w:ascii="Arial" w:hAnsi="Arial" w:cs="Arial"/>
          <w:sz w:val="24"/>
          <w:szCs w:val="24"/>
          <w:lang w:eastAsia="ar-SA"/>
        </w:rPr>
        <w:t xml:space="preserve"> </w:t>
      </w:r>
      <w:r w:rsidRPr="00E61307">
        <w:rPr>
          <w:rFonts w:ascii="Arial" w:hAnsi="Arial" w:cs="Arial"/>
          <w:sz w:val="24"/>
          <w:szCs w:val="24"/>
          <w:lang w:eastAsia="ar-SA"/>
        </w:rPr>
        <w:t xml:space="preserve"> № 261-ФЗ «Об энергосбережении и повышении энергетической эффективности и о внесении изменений в отдельные законодательн</w:t>
      </w:r>
      <w:r w:rsidR="007C21D6" w:rsidRPr="00E61307">
        <w:rPr>
          <w:rFonts w:ascii="Arial" w:hAnsi="Arial" w:cs="Arial"/>
          <w:sz w:val="24"/>
          <w:szCs w:val="24"/>
          <w:lang w:eastAsia="ar-SA"/>
        </w:rPr>
        <w:t xml:space="preserve">ые акты Российской Федерации», </w:t>
      </w:r>
      <w:r w:rsidRPr="00E61307">
        <w:rPr>
          <w:rFonts w:ascii="Arial" w:hAnsi="Arial" w:cs="Arial"/>
          <w:sz w:val="24"/>
          <w:szCs w:val="24"/>
          <w:lang w:eastAsia="ar-SA"/>
        </w:rPr>
        <w:t>Уставом городского округа Люберцы</w:t>
      </w:r>
      <w:r w:rsidR="00627F2E" w:rsidRPr="00E61307">
        <w:rPr>
          <w:rFonts w:ascii="Arial" w:hAnsi="Arial" w:cs="Arial"/>
          <w:sz w:val="24"/>
          <w:szCs w:val="24"/>
          <w:lang w:eastAsia="ar-SA"/>
        </w:rPr>
        <w:t xml:space="preserve"> Московской области</w:t>
      </w:r>
      <w:r w:rsidRPr="00E61307">
        <w:rPr>
          <w:rFonts w:ascii="Arial" w:hAnsi="Arial" w:cs="Arial"/>
          <w:sz w:val="24"/>
          <w:szCs w:val="24"/>
          <w:lang w:eastAsia="ar-SA"/>
        </w:rPr>
        <w:t xml:space="preserve">, </w:t>
      </w:r>
      <w:r w:rsidR="00F747E8" w:rsidRPr="00E61307">
        <w:rPr>
          <w:rFonts w:ascii="Arial" w:hAnsi="Arial" w:cs="Arial"/>
          <w:sz w:val="24"/>
          <w:szCs w:val="24"/>
          <w:lang w:eastAsia="ar-SA"/>
        </w:rPr>
        <w:t xml:space="preserve">Решением Совета депутатов муниципального образования городской округ Люберцы Московской области от 05.12.2018 № 250/29 «О бюджете муниципального образования городской округ Люберцы Московской области на 2019 год и на плановый период 2020 и 2021 годов», </w:t>
      </w:r>
      <w:r w:rsidRPr="00E61307">
        <w:rPr>
          <w:rFonts w:ascii="Arial" w:hAnsi="Arial" w:cs="Arial"/>
          <w:sz w:val="24"/>
          <w:szCs w:val="24"/>
          <w:lang w:eastAsia="ar-SA"/>
        </w:rPr>
        <w:t xml:space="preserve">Постановлением администрации муниципального образования городской округ Люберцы  Московской   области от </w:t>
      </w:r>
      <w:r w:rsidR="00A27AB5" w:rsidRPr="00E61307">
        <w:rPr>
          <w:rFonts w:ascii="Arial" w:hAnsi="Arial" w:cs="Arial"/>
          <w:sz w:val="24"/>
          <w:szCs w:val="24"/>
          <w:lang w:eastAsia="ar-SA"/>
        </w:rPr>
        <w:t>20.09.2018</w:t>
      </w:r>
      <w:r w:rsidRPr="00E61307">
        <w:rPr>
          <w:rFonts w:ascii="Arial" w:hAnsi="Arial" w:cs="Arial"/>
          <w:sz w:val="24"/>
          <w:szCs w:val="24"/>
          <w:lang w:eastAsia="ar-SA"/>
        </w:rPr>
        <w:t xml:space="preserve"> </w:t>
      </w:r>
      <w:r w:rsidR="00A27AB5" w:rsidRPr="00E61307">
        <w:rPr>
          <w:rFonts w:ascii="Arial" w:hAnsi="Arial" w:cs="Arial"/>
          <w:sz w:val="24"/>
          <w:szCs w:val="24"/>
          <w:lang w:eastAsia="ar-SA"/>
        </w:rPr>
        <w:t>№ 3715</w:t>
      </w:r>
      <w:r w:rsidR="00E61307">
        <w:rPr>
          <w:rFonts w:ascii="Arial" w:hAnsi="Arial" w:cs="Arial"/>
          <w:sz w:val="24"/>
          <w:szCs w:val="24"/>
          <w:lang w:eastAsia="ar-SA"/>
        </w:rPr>
        <w:t xml:space="preserve">-ПА </w:t>
      </w:r>
      <w:r w:rsidRPr="00E61307">
        <w:rPr>
          <w:rFonts w:ascii="Arial" w:hAnsi="Arial" w:cs="Arial"/>
          <w:sz w:val="24"/>
          <w:szCs w:val="24"/>
          <w:lang w:eastAsia="ar-SA"/>
        </w:rPr>
        <w:t xml:space="preserve"> «Об  утверждении  порядка  принятия  решений о разработке</w:t>
      </w:r>
      <w:r w:rsidR="007C21D6" w:rsidRPr="00E61307">
        <w:rPr>
          <w:rFonts w:ascii="Arial" w:hAnsi="Arial" w:cs="Arial"/>
          <w:sz w:val="24"/>
          <w:szCs w:val="24"/>
          <w:lang w:eastAsia="ar-SA"/>
        </w:rPr>
        <w:t xml:space="preserve"> </w:t>
      </w:r>
      <w:r w:rsidRPr="00E61307">
        <w:rPr>
          <w:rFonts w:ascii="Arial" w:hAnsi="Arial" w:cs="Arial"/>
          <w:sz w:val="24"/>
          <w:szCs w:val="24"/>
          <w:lang w:eastAsia="ar-SA"/>
        </w:rPr>
        <w:t>муниципальных</w:t>
      </w:r>
      <w:r w:rsidR="007C21D6" w:rsidRPr="00E61307">
        <w:rPr>
          <w:rFonts w:ascii="Arial" w:hAnsi="Arial" w:cs="Arial"/>
          <w:sz w:val="24"/>
          <w:szCs w:val="24"/>
          <w:lang w:eastAsia="ar-SA"/>
        </w:rPr>
        <w:t xml:space="preserve"> </w:t>
      </w:r>
      <w:r w:rsidRPr="00E61307">
        <w:rPr>
          <w:rFonts w:ascii="Arial" w:hAnsi="Arial" w:cs="Arial"/>
          <w:sz w:val="24"/>
          <w:szCs w:val="24"/>
          <w:lang w:eastAsia="ar-SA"/>
        </w:rPr>
        <w:t xml:space="preserve"> </w:t>
      </w:r>
      <w:r w:rsidR="007C21D6" w:rsidRPr="00E61307">
        <w:rPr>
          <w:rFonts w:ascii="Arial" w:hAnsi="Arial" w:cs="Arial"/>
          <w:sz w:val="24"/>
          <w:szCs w:val="24"/>
          <w:lang w:eastAsia="ar-SA"/>
        </w:rPr>
        <w:t xml:space="preserve">программ </w:t>
      </w:r>
      <w:r w:rsidRPr="00E61307">
        <w:rPr>
          <w:rFonts w:ascii="Arial" w:hAnsi="Arial" w:cs="Arial"/>
          <w:sz w:val="24"/>
          <w:szCs w:val="24"/>
          <w:lang w:eastAsia="ar-SA"/>
        </w:rPr>
        <w:t xml:space="preserve"> городского округа Люберцы</w:t>
      </w:r>
      <w:r w:rsidR="00543884" w:rsidRPr="00E61307">
        <w:rPr>
          <w:rFonts w:ascii="Arial" w:hAnsi="Arial" w:cs="Arial"/>
          <w:sz w:val="24"/>
          <w:szCs w:val="24"/>
          <w:lang w:eastAsia="ar-SA"/>
        </w:rPr>
        <w:t xml:space="preserve"> Московской области</w:t>
      </w:r>
      <w:r w:rsidR="007C21D6" w:rsidRPr="00E61307">
        <w:rPr>
          <w:rFonts w:ascii="Arial" w:hAnsi="Arial" w:cs="Arial"/>
          <w:sz w:val="24"/>
          <w:szCs w:val="24"/>
          <w:lang w:eastAsia="ar-SA"/>
        </w:rPr>
        <w:t>,</w:t>
      </w:r>
      <w:r w:rsidRPr="00E61307">
        <w:rPr>
          <w:rFonts w:ascii="Arial" w:hAnsi="Arial" w:cs="Arial"/>
          <w:sz w:val="24"/>
          <w:szCs w:val="24"/>
          <w:lang w:eastAsia="ar-SA"/>
        </w:rPr>
        <w:t xml:space="preserve"> их формирования и реализации», Распоряжением Главы городского окр</w:t>
      </w:r>
      <w:r w:rsidR="00F747E8" w:rsidRPr="00E61307">
        <w:rPr>
          <w:rFonts w:ascii="Arial" w:hAnsi="Arial" w:cs="Arial"/>
          <w:sz w:val="24"/>
          <w:szCs w:val="24"/>
          <w:lang w:eastAsia="ar-SA"/>
        </w:rPr>
        <w:t>уга Люберцы от 21.06.2017 № 1-Р</w:t>
      </w:r>
      <w:r w:rsidR="00F747E8" w:rsidRPr="00E61307">
        <w:rPr>
          <w:rFonts w:ascii="Arial" w:hAnsi="Arial" w:cs="Arial"/>
          <w:sz w:val="24"/>
          <w:szCs w:val="24"/>
          <w:u w:val="single"/>
          <w:lang w:eastAsia="ar-SA"/>
        </w:rPr>
        <w:t>Г</w:t>
      </w:r>
      <w:r w:rsidR="00EE4084" w:rsidRPr="00E61307">
        <w:rPr>
          <w:rFonts w:ascii="Arial" w:hAnsi="Arial" w:cs="Arial"/>
          <w:sz w:val="24"/>
          <w:szCs w:val="24"/>
          <w:lang w:eastAsia="ar-SA"/>
        </w:rPr>
        <w:t xml:space="preserve"> </w:t>
      </w:r>
      <w:r w:rsidRPr="00E61307">
        <w:rPr>
          <w:rFonts w:ascii="Arial" w:hAnsi="Arial" w:cs="Arial"/>
          <w:sz w:val="24"/>
          <w:szCs w:val="24"/>
          <w:lang w:eastAsia="ar-SA"/>
        </w:rPr>
        <w:t>«</w:t>
      </w:r>
      <w:r w:rsidRPr="00E61307">
        <w:rPr>
          <w:rFonts w:ascii="Arial" w:hAnsi="Arial" w:cs="Arial"/>
          <w:sz w:val="24"/>
          <w:szCs w:val="24"/>
        </w:rPr>
        <w:t>О наделении полномочиями Первого заместителя Главы администрации», постановляю:</w:t>
      </w:r>
    </w:p>
    <w:p w:rsidR="007C21D6" w:rsidRPr="00E61307" w:rsidRDefault="007753C4" w:rsidP="007C21D6">
      <w:pPr>
        <w:pStyle w:val="a3"/>
        <w:numPr>
          <w:ilvl w:val="0"/>
          <w:numId w:val="1"/>
        </w:numPr>
        <w:suppressAutoHyphens/>
        <w:spacing w:after="120"/>
        <w:ind w:left="0" w:firstLine="708"/>
        <w:jc w:val="both"/>
        <w:rPr>
          <w:rFonts w:ascii="Arial" w:hAnsi="Arial" w:cs="Arial"/>
          <w:bCs/>
          <w:lang w:eastAsia="ar-SA"/>
        </w:rPr>
      </w:pPr>
      <w:r w:rsidRPr="00E61307">
        <w:rPr>
          <w:rFonts w:ascii="Arial" w:hAnsi="Arial" w:cs="Arial"/>
          <w:lang w:eastAsia="ar-SA"/>
        </w:rPr>
        <w:t>Внести в</w:t>
      </w:r>
      <w:r w:rsidR="00032301" w:rsidRPr="00E61307">
        <w:rPr>
          <w:rFonts w:ascii="Arial" w:hAnsi="Arial" w:cs="Arial"/>
          <w:lang w:eastAsia="ar-SA"/>
        </w:rPr>
        <w:t xml:space="preserve"> муниципальную программу </w:t>
      </w:r>
      <w:r w:rsidR="00032301" w:rsidRPr="00E61307">
        <w:rPr>
          <w:rFonts w:ascii="Arial" w:hAnsi="Arial" w:cs="Arial"/>
          <w:bCs/>
          <w:lang w:eastAsia="ar-SA"/>
        </w:rPr>
        <w:t>«Энергосбережение</w:t>
      </w:r>
      <w:r w:rsidR="00397130" w:rsidRPr="00E61307">
        <w:rPr>
          <w:rFonts w:ascii="Arial" w:hAnsi="Arial" w:cs="Arial"/>
          <w:bCs/>
          <w:lang w:eastAsia="ar-SA"/>
        </w:rPr>
        <w:t xml:space="preserve"> </w:t>
      </w:r>
      <w:r w:rsidR="007C21D6" w:rsidRPr="00E61307">
        <w:rPr>
          <w:rFonts w:ascii="Arial" w:hAnsi="Arial" w:cs="Arial"/>
          <w:bCs/>
          <w:lang w:eastAsia="ar-SA"/>
        </w:rPr>
        <w:br/>
      </w:r>
      <w:r w:rsidR="00032301" w:rsidRPr="00E61307">
        <w:rPr>
          <w:rFonts w:ascii="Arial" w:hAnsi="Arial" w:cs="Arial"/>
          <w:bCs/>
          <w:lang w:eastAsia="ar-SA"/>
        </w:rPr>
        <w:t>и по</w:t>
      </w:r>
      <w:r w:rsidR="007C21D6" w:rsidRPr="00E61307">
        <w:rPr>
          <w:rFonts w:ascii="Arial" w:hAnsi="Arial" w:cs="Arial"/>
          <w:bCs/>
          <w:lang w:eastAsia="ar-SA"/>
        </w:rPr>
        <w:t xml:space="preserve">вышение энергетической </w:t>
      </w:r>
      <w:r w:rsidR="00032301" w:rsidRPr="00E61307">
        <w:rPr>
          <w:rFonts w:ascii="Arial" w:hAnsi="Arial" w:cs="Arial"/>
          <w:bCs/>
          <w:lang w:eastAsia="ar-SA"/>
        </w:rPr>
        <w:t xml:space="preserve"> эффективности в городском округе Люберцы Московской области», утвержденную Постановлением администрации муниципального образования городско</w:t>
      </w:r>
      <w:r w:rsidR="007C21D6" w:rsidRPr="00E61307">
        <w:rPr>
          <w:rFonts w:ascii="Arial" w:hAnsi="Arial" w:cs="Arial"/>
          <w:bCs/>
          <w:lang w:eastAsia="ar-SA"/>
        </w:rPr>
        <w:t>й округ</w:t>
      </w:r>
      <w:r w:rsidR="00A32A21" w:rsidRPr="00E61307">
        <w:rPr>
          <w:rFonts w:ascii="Arial" w:hAnsi="Arial" w:cs="Arial"/>
          <w:bCs/>
          <w:lang w:eastAsia="ar-SA"/>
        </w:rPr>
        <w:t xml:space="preserve">  Люберцы  </w:t>
      </w:r>
      <w:r w:rsidR="007C21D6" w:rsidRPr="00E61307">
        <w:rPr>
          <w:rFonts w:ascii="Arial" w:hAnsi="Arial" w:cs="Arial"/>
          <w:bCs/>
          <w:lang w:eastAsia="ar-SA"/>
        </w:rPr>
        <w:t xml:space="preserve">Московской </w:t>
      </w:r>
      <w:r w:rsidR="00032301" w:rsidRPr="00E61307">
        <w:rPr>
          <w:rFonts w:ascii="Arial" w:hAnsi="Arial" w:cs="Arial"/>
          <w:bCs/>
          <w:lang w:eastAsia="ar-SA"/>
        </w:rPr>
        <w:t xml:space="preserve"> области от </w:t>
      </w:r>
      <w:r w:rsidR="00C20A84" w:rsidRPr="00E61307">
        <w:rPr>
          <w:rFonts w:ascii="Arial" w:hAnsi="Arial" w:cs="Arial"/>
          <w:bCs/>
          <w:lang w:eastAsia="ar-SA"/>
        </w:rPr>
        <w:t>22.01.2018</w:t>
      </w:r>
      <w:r w:rsidR="00193CC8" w:rsidRPr="00E61307">
        <w:rPr>
          <w:rFonts w:ascii="Arial" w:hAnsi="Arial" w:cs="Arial"/>
          <w:bCs/>
          <w:lang w:eastAsia="ar-SA"/>
        </w:rPr>
        <w:t xml:space="preserve"> </w:t>
      </w:r>
      <w:r w:rsidR="00032301" w:rsidRPr="00E61307">
        <w:rPr>
          <w:rFonts w:ascii="Arial" w:hAnsi="Arial" w:cs="Arial"/>
          <w:bCs/>
          <w:lang w:eastAsia="ar-SA"/>
        </w:rPr>
        <w:t>№ 9</w:t>
      </w:r>
      <w:r w:rsidR="00C20A84" w:rsidRPr="00E61307">
        <w:rPr>
          <w:rFonts w:ascii="Arial" w:hAnsi="Arial" w:cs="Arial"/>
          <w:bCs/>
          <w:lang w:eastAsia="ar-SA"/>
        </w:rPr>
        <w:t>3</w:t>
      </w:r>
      <w:r w:rsidR="00032301" w:rsidRPr="00E61307">
        <w:rPr>
          <w:rFonts w:ascii="Arial" w:hAnsi="Arial" w:cs="Arial"/>
          <w:bCs/>
          <w:lang w:eastAsia="ar-SA"/>
        </w:rPr>
        <w:t>-</w:t>
      </w:r>
      <w:r w:rsidR="007C21D6" w:rsidRPr="00E61307">
        <w:rPr>
          <w:rFonts w:ascii="Arial" w:hAnsi="Arial" w:cs="Arial"/>
          <w:bCs/>
          <w:lang w:eastAsia="ar-SA"/>
        </w:rPr>
        <w:t xml:space="preserve">ПА, изложив ее в новой редакции (прилагается). </w:t>
      </w:r>
    </w:p>
    <w:p w:rsidR="00032301" w:rsidRPr="00E61307" w:rsidRDefault="00032301" w:rsidP="00397130">
      <w:pPr>
        <w:pStyle w:val="a3"/>
        <w:numPr>
          <w:ilvl w:val="0"/>
          <w:numId w:val="1"/>
        </w:numPr>
        <w:suppressAutoHyphens/>
        <w:spacing w:after="120"/>
        <w:ind w:left="0" w:right="-2" w:firstLine="851"/>
        <w:jc w:val="both"/>
        <w:rPr>
          <w:rFonts w:ascii="Arial" w:hAnsi="Arial" w:cs="Arial"/>
          <w:lang w:eastAsia="ar-SA"/>
        </w:rPr>
      </w:pPr>
      <w:r w:rsidRPr="00E61307">
        <w:rPr>
          <w:rFonts w:ascii="Arial" w:hAnsi="Arial" w:cs="Arial"/>
          <w:lang w:eastAsia="ar-SA"/>
        </w:rPr>
        <w:t>Опубликовать настоящее Постановление в средствах массовой информации и разместить на официальном сайте администрации в сети «Интернет».</w:t>
      </w:r>
    </w:p>
    <w:p w:rsidR="00032301" w:rsidRPr="00E61307" w:rsidRDefault="00032301" w:rsidP="00397130">
      <w:pPr>
        <w:pStyle w:val="a3"/>
        <w:numPr>
          <w:ilvl w:val="0"/>
          <w:numId w:val="1"/>
        </w:numPr>
        <w:suppressAutoHyphens/>
        <w:spacing w:after="120"/>
        <w:ind w:left="0" w:right="-2" w:firstLine="851"/>
        <w:jc w:val="both"/>
        <w:rPr>
          <w:rFonts w:ascii="Arial" w:hAnsi="Arial" w:cs="Arial"/>
          <w:lang w:eastAsia="ar-SA"/>
        </w:rPr>
      </w:pPr>
      <w:r w:rsidRPr="00E61307">
        <w:rPr>
          <w:rFonts w:ascii="Arial" w:hAnsi="Arial" w:cs="Arial"/>
          <w:lang w:eastAsia="ar-SA"/>
        </w:rPr>
        <w:t xml:space="preserve">Контроль за исполнением настоящего Постановления возложить </w:t>
      </w:r>
      <w:r w:rsidR="007C21D6" w:rsidRPr="00E61307">
        <w:rPr>
          <w:rFonts w:ascii="Arial" w:hAnsi="Arial" w:cs="Arial"/>
          <w:lang w:eastAsia="ar-SA"/>
        </w:rPr>
        <w:br/>
      </w:r>
      <w:r w:rsidRPr="00E61307">
        <w:rPr>
          <w:rFonts w:ascii="Arial" w:hAnsi="Arial" w:cs="Arial"/>
          <w:lang w:eastAsia="ar-SA"/>
        </w:rPr>
        <w:t xml:space="preserve">на заместителя Главы администрации </w:t>
      </w:r>
      <w:proofErr w:type="spellStart"/>
      <w:r w:rsidR="007C6A22" w:rsidRPr="00E61307">
        <w:rPr>
          <w:rFonts w:ascii="Arial" w:hAnsi="Arial" w:cs="Arial"/>
          <w:lang w:eastAsia="ar-SA"/>
        </w:rPr>
        <w:t>Коханого</w:t>
      </w:r>
      <w:proofErr w:type="spellEnd"/>
      <w:r w:rsidR="007C6A22" w:rsidRPr="00E61307">
        <w:rPr>
          <w:rFonts w:ascii="Arial" w:hAnsi="Arial" w:cs="Arial"/>
          <w:lang w:eastAsia="ar-SA"/>
        </w:rPr>
        <w:t xml:space="preserve"> А. И</w:t>
      </w:r>
      <w:r w:rsidRPr="00E61307">
        <w:rPr>
          <w:rFonts w:ascii="Arial" w:hAnsi="Arial" w:cs="Arial"/>
          <w:lang w:eastAsia="ar-SA"/>
        </w:rPr>
        <w:t>.</w:t>
      </w:r>
    </w:p>
    <w:p w:rsidR="007C6A22" w:rsidRPr="00E61307" w:rsidRDefault="007C6A22" w:rsidP="00032301">
      <w:pPr>
        <w:suppressAutoHyphens/>
        <w:spacing w:after="0" w:line="240" w:lineRule="auto"/>
        <w:jc w:val="both"/>
        <w:rPr>
          <w:rFonts w:ascii="Arial" w:hAnsi="Arial" w:cs="Arial"/>
          <w:sz w:val="24"/>
          <w:szCs w:val="24"/>
          <w:lang w:eastAsia="ar-SA"/>
        </w:rPr>
      </w:pPr>
    </w:p>
    <w:p w:rsidR="00404406" w:rsidRPr="00E61307" w:rsidRDefault="00032301" w:rsidP="00032301">
      <w:pPr>
        <w:suppressAutoHyphens/>
        <w:spacing w:after="0" w:line="240" w:lineRule="auto"/>
        <w:jc w:val="both"/>
        <w:rPr>
          <w:rFonts w:ascii="Arial" w:hAnsi="Arial" w:cs="Arial"/>
          <w:sz w:val="24"/>
          <w:szCs w:val="24"/>
          <w:lang w:eastAsia="ar-SA"/>
        </w:rPr>
      </w:pPr>
      <w:r w:rsidRPr="00E61307">
        <w:rPr>
          <w:rFonts w:ascii="Arial" w:hAnsi="Arial" w:cs="Arial"/>
          <w:sz w:val="24"/>
          <w:szCs w:val="24"/>
          <w:lang w:eastAsia="ar-SA"/>
        </w:rPr>
        <w:t>Первый заместитель</w:t>
      </w:r>
    </w:p>
    <w:p w:rsidR="00AD7B1B" w:rsidRPr="00E61307" w:rsidRDefault="00032301" w:rsidP="00032301">
      <w:pPr>
        <w:suppressAutoHyphens/>
        <w:spacing w:after="0" w:line="240" w:lineRule="auto"/>
        <w:jc w:val="both"/>
        <w:rPr>
          <w:rFonts w:ascii="Arial" w:hAnsi="Arial" w:cs="Arial"/>
          <w:sz w:val="24"/>
          <w:szCs w:val="24"/>
          <w:lang w:eastAsia="ar-SA"/>
        </w:rPr>
      </w:pPr>
      <w:r w:rsidRPr="00E61307">
        <w:rPr>
          <w:rFonts w:ascii="Arial" w:hAnsi="Arial" w:cs="Arial"/>
          <w:sz w:val="24"/>
          <w:szCs w:val="24"/>
          <w:lang w:eastAsia="ar-SA"/>
        </w:rPr>
        <w:t xml:space="preserve">Главы администрации    </w:t>
      </w:r>
      <w:r w:rsidRPr="00E61307">
        <w:rPr>
          <w:rFonts w:ascii="Arial" w:hAnsi="Arial" w:cs="Arial"/>
          <w:sz w:val="24"/>
          <w:szCs w:val="24"/>
          <w:lang w:eastAsia="ar-SA"/>
        </w:rPr>
        <w:tab/>
      </w:r>
      <w:r w:rsidRPr="00E61307">
        <w:rPr>
          <w:rFonts w:ascii="Arial" w:hAnsi="Arial" w:cs="Arial"/>
          <w:sz w:val="24"/>
          <w:szCs w:val="24"/>
          <w:lang w:eastAsia="ar-SA"/>
        </w:rPr>
        <w:tab/>
      </w:r>
      <w:r w:rsidRPr="00E61307">
        <w:rPr>
          <w:rFonts w:ascii="Arial" w:hAnsi="Arial" w:cs="Arial"/>
          <w:sz w:val="24"/>
          <w:szCs w:val="24"/>
          <w:lang w:eastAsia="ar-SA"/>
        </w:rPr>
        <w:tab/>
      </w:r>
      <w:r w:rsidRPr="00E61307">
        <w:rPr>
          <w:rFonts w:ascii="Arial" w:hAnsi="Arial" w:cs="Arial"/>
          <w:sz w:val="24"/>
          <w:szCs w:val="24"/>
          <w:lang w:eastAsia="ar-SA"/>
        </w:rPr>
        <w:tab/>
      </w:r>
      <w:r w:rsidRPr="00E61307">
        <w:rPr>
          <w:rFonts w:ascii="Arial" w:hAnsi="Arial" w:cs="Arial"/>
          <w:sz w:val="24"/>
          <w:szCs w:val="24"/>
          <w:lang w:eastAsia="ar-SA"/>
        </w:rPr>
        <w:tab/>
      </w:r>
      <w:r w:rsidRPr="00E61307">
        <w:rPr>
          <w:rFonts w:ascii="Arial" w:hAnsi="Arial" w:cs="Arial"/>
          <w:sz w:val="24"/>
          <w:szCs w:val="24"/>
          <w:lang w:eastAsia="ar-SA"/>
        </w:rPr>
        <w:tab/>
      </w:r>
      <w:r w:rsidR="007C21D6" w:rsidRPr="00E61307">
        <w:rPr>
          <w:rFonts w:ascii="Arial" w:hAnsi="Arial" w:cs="Arial"/>
          <w:sz w:val="24"/>
          <w:szCs w:val="24"/>
          <w:lang w:eastAsia="ar-SA"/>
        </w:rPr>
        <w:tab/>
      </w:r>
      <w:r w:rsidRPr="00E61307">
        <w:rPr>
          <w:rFonts w:ascii="Arial" w:hAnsi="Arial" w:cs="Arial"/>
          <w:sz w:val="24"/>
          <w:szCs w:val="24"/>
          <w:lang w:eastAsia="ar-SA"/>
        </w:rPr>
        <w:t>И.Г. Назарьева</w:t>
      </w:r>
    </w:p>
    <w:p w:rsidR="00B41FE3" w:rsidRPr="00E61307" w:rsidRDefault="00B41FE3" w:rsidP="00032301">
      <w:pPr>
        <w:suppressAutoHyphens/>
        <w:spacing w:after="0" w:line="240" w:lineRule="auto"/>
        <w:jc w:val="both"/>
        <w:rPr>
          <w:rFonts w:ascii="Arial" w:hAnsi="Arial" w:cs="Arial"/>
          <w:sz w:val="24"/>
          <w:szCs w:val="24"/>
          <w:lang w:eastAsia="ar-SA"/>
        </w:rPr>
      </w:pPr>
    </w:p>
    <w:p w:rsidR="00B41FE3" w:rsidRPr="00E61307" w:rsidRDefault="00B41FE3" w:rsidP="0060673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B41FE3" w:rsidRPr="00E61307" w:rsidRDefault="00B41FE3" w:rsidP="0060673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A617B" w:rsidRPr="00E61307" w:rsidRDefault="00FA617B" w:rsidP="0060673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61307">
        <w:rPr>
          <w:rFonts w:ascii="Arial" w:hAnsi="Arial" w:cs="Arial"/>
          <w:sz w:val="24"/>
          <w:szCs w:val="24"/>
        </w:rPr>
        <w:t xml:space="preserve">      </w:t>
      </w:r>
    </w:p>
    <w:p w:rsidR="00CF3B40" w:rsidRPr="00E61307" w:rsidRDefault="00CF3B40" w:rsidP="00606730">
      <w:pPr>
        <w:widowControl w:val="0"/>
        <w:tabs>
          <w:tab w:val="left" w:pos="709"/>
        </w:tabs>
        <w:autoSpaceDE w:val="0"/>
        <w:autoSpaceDN w:val="0"/>
        <w:adjustRightInd w:val="0"/>
        <w:spacing w:line="240" w:lineRule="auto"/>
        <w:jc w:val="both"/>
        <w:outlineLvl w:val="1"/>
        <w:rPr>
          <w:rFonts w:ascii="Arial" w:hAnsi="Arial" w:cs="Arial"/>
          <w:b/>
          <w:sz w:val="24"/>
          <w:szCs w:val="24"/>
        </w:rPr>
        <w:sectPr w:rsidR="00CF3B40" w:rsidRPr="00E61307" w:rsidSect="00E61307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DA0D18" w:rsidRPr="00E61307" w:rsidRDefault="00817155" w:rsidP="00E61307">
      <w:pPr>
        <w:autoSpaceDE w:val="0"/>
        <w:autoSpaceDN w:val="0"/>
        <w:adjustRightInd w:val="0"/>
        <w:spacing w:after="0" w:line="240" w:lineRule="auto"/>
        <w:ind w:right="111" w:firstLine="11199"/>
        <w:rPr>
          <w:rFonts w:ascii="Arial" w:hAnsi="Arial" w:cs="Arial"/>
          <w:color w:val="000000"/>
          <w:sz w:val="24"/>
          <w:szCs w:val="24"/>
        </w:rPr>
      </w:pPr>
      <w:r w:rsidRPr="00E61307">
        <w:rPr>
          <w:rFonts w:ascii="Arial" w:hAnsi="Arial" w:cs="Arial"/>
          <w:color w:val="000000"/>
          <w:sz w:val="24"/>
          <w:szCs w:val="24"/>
        </w:rPr>
        <w:lastRenderedPageBreak/>
        <w:t>Утверждена</w:t>
      </w:r>
    </w:p>
    <w:p w:rsidR="00DA0D18" w:rsidRPr="00E61307" w:rsidRDefault="003152C5" w:rsidP="00E61307">
      <w:pPr>
        <w:autoSpaceDE w:val="0"/>
        <w:autoSpaceDN w:val="0"/>
        <w:adjustRightInd w:val="0"/>
        <w:spacing w:after="0" w:line="240" w:lineRule="auto"/>
        <w:ind w:left="27" w:right="111" w:firstLine="11199"/>
        <w:rPr>
          <w:rFonts w:ascii="Arial" w:hAnsi="Arial" w:cs="Arial"/>
          <w:color w:val="000000"/>
          <w:sz w:val="24"/>
          <w:szCs w:val="24"/>
        </w:rPr>
      </w:pPr>
      <w:r w:rsidRPr="00E61307">
        <w:rPr>
          <w:rFonts w:ascii="Arial" w:hAnsi="Arial" w:cs="Arial"/>
          <w:color w:val="000000"/>
          <w:sz w:val="24"/>
          <w:szCs w:val="24"/>
        </w:rPr>
        <w:t>Постановлени</w:t>
      </w:r>
      <w:r w:rsidR="00817155" w:rsidRPr="00E61307">
        <w:rPr>
          <w:rFonts w:ascii="Arial" w:hAnsi="Arial" w:cs="Arial"/>
          <w:color w:val="000000"/>
          <w:sz w:val="24"/>
          <w:szCs w:val="24"/>
        </w:rPr>
        <w:t>ем</w:t>
      </w:r>
      <w:r w:rsidRPr="00E61307">
        <w:rPr>
          <w:rFonts w:ascii="Arial" w:hAnsi="Arial" w:cs="Arial"/>
          <w:color w:val="000000"/>
          <w:sz w:val="24"/>
          <w:szCs w:val="24"/>
        </w:rPr>
        <w:t xml:space="preserve"> </w:t>
      </w:r>
      <w:r w:rsidR="00DA0D18" w:rsidRPr="00E61307">
        <w:rPr>
          <w:rFonts w:ascii="Arial" w:hAnsi="Arial" w:cs="Arial"/>
          <w:color w:val="000000"/>
          <w:sz w:val="24"/>
          <w:szCs w:val="24"/>
        </w:rPr>
        <w:t>администрации</w:t>
      </w:r>
    </w:p>
    <w:p w:rsidR="00DA0D18" w:rsidRPr="00E61307" w:rsidRDefault="00DA0D18" w:rsidP="00E61307">
      <w:pPr>
        <w:autoSpaceDE w:val="0"/>
        <w:autoSpaceDN w:val="0"/>
        <w:adjustRightInd w:val="0"/>
        <w:spacing w:after="0" w:line="240" w:lineRule="auto"/>
        <w:ind w:left="27" w:right="111" w:firstLine="11199"/>
        <w:rPr>
          <w:rFonts w:ascii="Arial" w:hAnsi="Arial" w:cs="Arial"/>
          <w:color w:val="000000"/>
          <w:sz w:val="24"/>
          <w:szCs w:val="24"/>
        </w:rPr>
      </w:pPr>
      <w:r w:rsidRPr="00E61307">
        <w:rPr>
          <w:rFonts w:ascii="Arial" w:hAnsi="Arial" w:cs="Arial"/>
          <w:color w:val="000000"/>
          <w:sz w:val="24"/>
          <w:szCs w:val="24"/>
        </w:rPr>
        <w:t>городского округа Люберцы</w:t>
      </w:r>
    </w:p>
    <w:p w:rsidR="00DA0D18" w:rsidRPr="00E61307" w:rsidRDefault="00DA0D18" w:rsidP="00E61307">
      <w:pPr>
        <w:autoSpaceDE w:val="0"/>
        <w:autoSpaceDN w:val="0"/>
        <w:adjustRightInd w:val="0"/>
        <w:spacing w:after="0" w:line="240" w:lineRule="auto"/>
        <w:ind w:left="27" w:right="111" w:firstLine="11199"/>
        <w:rPr>
          <w:rFonts w:ascii="Arial" w:hAnsi="Arial" w:cs="Arial"/>
          <w:color w:val="000000"/>
          <w:sz w:val="24"/>
          <w:szCs w:val="24"/>
        </w:rPr>
      </w:pPr>
      <w:r w:rsidRPr="00E61307">
        <w:rPr>
          <w:rFonts w:ascii="Arial" w:hAnsi="Arial" w:cs="Arial"/>
          <w:color w:val="000000"/>
          <w:sz w:val="24"/>
          <w:szCs w:val="24"/>
        </w:rPr>
        <w:t>Московской области</w:t>
      </w:r>
    </w:p>
    <w:p w:rsidR="00DA0D18" w:rsidRPr="00E61307" w:rsidRDefault="00DA0D18" w:rsidP="00E61307">
      <w:pPr>
        <w:autoSpaceDE w:val="0"/>
        <w:autoSpaceDN w:val="0"/>
        <w:adjustRightInd w:val="0"/>
        <w:spacing w:after="0" w:line="240" w:lineRule="auto"/>
        <w:ind w:left="27" w:right="111" w:firstLine="11199"/>
        <w:rPr>
          <w:rFonts w:ascii="Arial" w:hAnsi="Arial" w:cs="Arial"/>
          <w:color w:val="000000"/>
          <w:sz w:val="24"/>
          <w:szCs w:val="24"/>
        </w:rPr>
      </w:pPr>
      <w:r w:rsidRPr="00E61307">
        <w:rPr>
          <w:rFonts w:ascii="Arial" w:hAnsi="Arial" w:cs="Arial"/>
          <w:color w:val="000000"/>
          <w:sz w:val="24"/>
          <w:szCs w:val="24"/>
        </w:rPr>
        <w:t xml:space="preserve">от </w:t>
      </w:r>
      <w:r w:rsidR="005B67BF" w:rsidRPr="00E61307">
        <w:rPr>
          <w:rFonts w:ascii="Arial" w:hAnsi="Arial" w:cs="Arial"/>
          <w:color w:val="000000"/>
          <w:sz w:val="24"/>
          <w:szCs w:val="24"/>
        </w:rPr>
        <w:t xml:space="preserve">07.02.2019 </w:t>
      </w:r>
      <w:r w:rsidRPr="00E61307">
        <w:rPr>
          <w:rFonts w:ascii="Arial" w:hAnsi="Arial" w:cs="Arial"/>
          <w:color w:val="000000"/>
          <w:sz w:val="24"/>
          <w:szCs w:val="24"/>
        </w:rPr>
        <w:t xml:space="preserve">№ </w:t>
      </w:r>
      <w:r w:rsidR="005B67BF" w:rsidRPr="00E61307">
        <w:rPr>
          <w:rFonts w:ascii="Arial" w:hAnsi="Arial" w:cs="Arial"/>
          <w:color w:val="000000"/>
          <w:sz w:val="24"/>
          <w:szCs w:val="24"/>
        </w:rPr>
        <w:t>446-ПА</w:t>
      </w:r>
    </w:p>
    <w:p w:rsidR="00DA0D18" w:rsidRPr="00E61307" w:rsidRDefault="00DA0D18" w:rsidP="00DA0D18">
      <w:pPr>
        <w:autoSpaceDE w:val="0"/>
        <w:autoSpaceDN w:val="0"/>
        <w:adjustRightInd w:val="0"/>
        <w:spacing w:after="0" w:line="240" w:lineRule="auto"/>
        <w:ind w:left="27" w:right="27" w:firstLine="12466"/>
        <w:rPr>
          <w:rFonts w:ascii="Arial" w:hAnsi="Arial" w:cs="Arial"/>
          <w:color w:val="000000"/>
          <w:sz w:val="24"/>
          <w:szCs w:val="24"/>
        </w:rPr>
      </w:pPr>
    </w:p>
    <w:p w:rsidR="00DA0D18" w:rsidRPr="00E61307" w:rsidRDefault="00557EDE" w:rsidP="00DA0D1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/>
        <w:jc w:val="center"/>
        <w:outlineLvl w:val="1"/>
        <w:rPr>
          <w:rFonts w:ascii="Arial" w:hAnsi="Arial" w:cs="Arial"/>
          <w:sz w:val="24"/>
          <w:szCs w:val="24"/>
        </w:rPr>
      </w:pPr>
      <w:r w:rsidRPr="00E61307">
        <w:rPr>
          <w:rFonts w:ascii="Arial" w:hAnsi="Arial" w:cs="Arial"/>
          <w:sz w:val="24"/>
          <w:szCs w:val="24"/>
        </w:rPr>
        <w:t>Муниципальная программа «Энергосбережение и повышение энергетической эффективности в городском округе Люберцы Московской области»</w:t>
      </w:r>
    </w:p>
    <w:p w:rsidR="00557EDE" w:rsidRPr="00E61307" w:rsidRDefault="00557EDE" w:rsidP="00DA0D1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/>
        <w:jc w:val="center"/>
        <w:outlineLvl w:val="1"/>
        <w:rPr>
          <w:rFonts w:ascii="Arial" w:hAnsi="Arial" w:cs="Arial"/>
          <w:sz w:val="24"/>
          <w:szCs w:val="24"/>
        </w:rPr>
      </w:pPr>
    </w:p>
    <w:p w:rsidR="00DA0D18" w:rsidRPr="00E61307" w:rsidRDefault="00DA0D18" w:rsidP="00DA0D18">
      <w:pPr>
        <w:ind w:left="567" w:right="566"/>
        <w:jc w:val="center"/>
        <w:rPr>
          <w:rFonts w:ascii="Arial" w:hAnsi="Arial" w:cs="Arial"/>
          <w:sz w:val="24"/>
          <w:szCs w:val="24"/>
        </w:rPr>
      </w:pPr>
      <w:r w:rsidRPr="00E61307">
        <w:rPr>
          <w:rFonts w:ascii="Arial" w:hAnsi="Arial" w:cs="Arial"/>
          <w:sz w:val="24"/>
          <w:szCs w:val="24"/>
        </w:rPr>
        <w:t>Паспорт</w:t>
      </w:r>
      <w:r w:rsidRPr="00E61307">
        <w:rPr>
          <w:rFonts w:ascii="Arial" w:hAnsi="Arial" w:cs="Arial"/>
          <w:bCs/>
          <w:color w:val="000000"/>
          <w:sz w:val="24"/>
          <w:szCs w:val="24"/>
        </w:rPr>
        <w:t xml:space="preserve"> муниципальной программы «Энергосбережение и повышение энергетической эффективности в городском округе Люберцы Московской области»</w:t>
      </w:r>
    </w:p>
    <w:p w:rsidR="00DA0D18" w:rsidRPr="00E61307" w:rsidRDefault="00DA0D18" w:rsidP="00DA0D1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 w:hanging="142"/>
        <w:jc w:val="center"/>
        <w:outlineLvl w:val="1"/>
        <w:rPr>
          <w:rFonts w:ascii="Arial" w:hAnsi="Arial" w:cs="Arial"/>
          <w:sz w:val="24"/>
          <w:szCs w:val="24"/>
        </w:rPr>
      </w:pPr>
    </w:p>
    <w:tbl>
      <w:tblPr>
        <w:tblW w:w="5000" w:type="pct"/>
        <w:tblCellSpacing w:w="5" w:type="nil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311"/>
        <w:gridCol w:w="1721"/>
        <w:gridCol w:w="1578"/>
        <w:gridCol w:w="1581"/>
        <w:gridCol w:w="1721"/>
        <w:gridCol w:w="1721"/>
        <w:gridCol w:w="1654"/>
      </w:tblGrid>
      <w:tr w:rsidR="00DA0D18" w:rsidRPr="00E61307" w:rsidTr="00E61307">
        <w:trPr>
          <w:trHeight w:val="20"/>
          <w:tblCellSpacing w:w="5" w:type="nil"/>
        </w:trPr>
        <w:tc>
          <w:tcPr>
            <w:tcW w:w="1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D18" w:rsidRPr="00E61307" w:rsidRDefault="00DA0D18" w:rsidP="00DA0D1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E61307">
              <w:rPr>
                <w:rFonts w:ascii="Arial" w:hAnsi="Arial" w:cs="Arial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326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D18" w:rsidRPr="00E61307" w:rsidRDefault="00DA0D18" w:rsidP="00DA0D1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E61307">
              <w:rPr>
                <w:rFonts w:ascii="Arial" w:hAnsi="Arial" w:cs="Arial"/>
                <w:color w:val="000000"/>
                <w:sz w:val="24"/>
                <w:szCs w:val="24"/>
              </w:rPr>
              <w:t>Повышение энергетической эффективности учреждений, находящихся в ведении муниципального образования городского округа Люберцы Московской области, организаций коммунального комплекса, жилищного фонда, экономия бюджетных средств и средств потребителей</w:t>
            </w:r>
          </w:p>
        </w:tc>
      </w:tr>
      <w:tr w:rsidR="00DA0D18" w:rsidRPr="00E61307" w:rsidTr="00E61307">
        <w:trPr>
          <w:trHeight w:val="20"/>
          <w:tblCellSpacing w:w="5" w:type="nil"/>
        </w:trPr>
        <w:tc>
          <w:tcPr>
            <w:tcW w:w="173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D18" w:rsidRPr="00E61307" w:rsidRDefault="00DA0D18" w:rsidP="00DA0D1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E61307">
              <w:rPr>
                <w:rFonts w:ascii="Arial" w:hAnsi="Arial" w:cs="Arial"/>
                <w:color w:val="000000"/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3263" w:type="pct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D18" w:rsidRPr="00E61307" w:rsidRDefault="00DA0D18" w:rsidP="00DA0D18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1307">
              <w:rPr>
                <w:rFonts w:ascii="Arial" w:hAnsi="Arial" w:cs="Arial"/>
                <w:color w:val="000000"/>
                <w:sz w:val="24"/>
                <w:szCs w:val="24"/>
              </w:rPr>
              <w:t>1 Повышение энергетической эффективности в бюджетной сфере.</w:t>
            </w:r>
          </w:p>
          <w:p w:rsidR="00DA0D18" w:rsidRPr="00E61307" w:rsidRDefault="00DA0D18" w:rsidP="00DA0D18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1307">
              <w:rPr>
                <w:rFonts w:ascii="Arial" w:hAnsi="Arial" w:cs="Arial"/>
                <w:color w:val="000000"/>
                <w:sz w:val="24"/>
                <w:szCs w:val="24"/>
              </w:rPr>
              <w:t>2 Повышение энергетической эффективности в жилищном фонде.</w:t>
            </w:r>
          </w:p>
          <w:p w:rsidR="00DA0D18" w:rsidRPr="00E61307" w:rsidRDefault="00DA0D18" w:rsidP="00DA0D18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1307">
              <w:rPr>
                <w:rFonts w:ascii="Arial" w:hAnsi="Arial" w:cs="Arial"/>
                <w:color w:val="000000"/>
                <w:sz w:val="24"/>
                <w:szCs w:val="24"/>
              </w:rPr>
              <w:t>3 Повышение энергетической эффективности в системах коммунальной инфраструктуры.</w:t>
            </w:r>
          </w:p>
          <w:p w:rsidR="00DA0D18" w:rsidRPr="00E61307" w:rsidRDefault="00DA0D18" w:rsidP="00DA0D18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1307">
              <w:rPr>
                <w:rFonts w:ascii="Arial" w:hAnsi="Arial" w:cs="Arial"/>
                <w:color w:val="000000"/>
                <w:sz w:val="24"/>
                <w:szCs w:val="24"/>
              </w:rPr>
              <w:t>4 Повышение энергетической эффективности систем наружного освещения.</w:t>
            </w:r>
          </w:p>
          <w:p w:rsidR="00DA0D18" w:rsidRPr="00E61307" w:rsidRDefault="00DA0D18" w:rsidP="00DA0D18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1307">
              <w:rPr>
                <w:rFonts w:ascii="Arial" w:hAnsi="Arial" w:cs="Arial"/>
                <w:color w:val="000000"/>
                <w:sz w:val="24"/>
                <w:szCs w:val="24"/>
              </w:rPr>
              <w:t>5 Повышение энергетической эффективности на территории городского округа.</w:t>
            </w:r>
          </w:p>
        </w:tc>
      </w:tr>
      <w:tr w:rsidR="00DA0D18" w:rsidRPr="00E61307" w:rsidTr="00E61307">
        <w:trPr>
          <w:trHeight w:val="20"/>
          <w:tblCellSpacing w:w="5" w:type="nil"/>
        </w:trPr>
        <w:tc>
          <w:tcPr>
            <w:tcW w:w="173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D18" w:rsidRPr="00E61307" w:rsidRDefault="00DA0D18" w:rsidP="00DA0D1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E61307">
              <w:rPr>
                <w:rFonts w:ascii="Arial" w:hAnsi="Arial" w:cs="Arial"/>
                <w:color w:val="000000"/>
                <w:sz w:val="24"/>
                <w:szCs w:val="24"/>
              </w:rPr>
              <w:t>Координатор муниципальной программы</w:t>
            </w:r>
          </w:p>
        </w:tc>
        <w:tc>
          <w:tcPr>
            <w:tcW w:w="3263" w:type="pct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D18" w:rsidRPr="00E61307" w:rsidRDefault="00464DD8" w:rsidP="00DA0D1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E61307">
              <w:rPr>
                <w:rFonts w:ascii="Arial" w:hAnsi="Arial" w:cs="Arial"/>
                <w:color w:val="000000"/>
                <w:sz w:val="24"/>
                <w:szCs w:val="24"/>
              </w:rPr>
              <w:t xml:space="preserve">А. И. </w:t>
            </w:r>
            <w:proofErr w:type="spellStart"/>
            <w:r w:rsidRPr="00E61307">
              <w:rPr>
                <w:rFonts w:ascii="Arial" w:hAnsi="Arial" w:cs="Arial"/>
                <w:color w:val="000000"/>
                <w:sz w:val="24"/>
                <w:szCs w:val="24"/>
              </w:rPr>
              <w:t>Коханый</w:t>
            </w:r>
            <w:proofErr w:type="spellEnd"/>
            <w:r w:rsidRPr="00E61307">
              <w:rPr>
                <w:rFonts w:ascii="Arial" w:hAnsi="Arial" w:cs="Arial"/>
                <w:color w:val="000000"/>
                <w:sz w:val="24"/>
                <w:szCs w:val="24"/>
              </w:rPr>
              <w:t xml:space="preserve"> - </w:t>
            </w:r>
            <w:r w:rsidR="00DA0D18" w:rsidRPr="00E61307">
              <w:rPr>
                <w:rFonts w:ascii="Arial" w:hAnsi="Arial" w:cs="Arial"/>
                <w:color w:val="000000"/>
                <w:sz w:val="24"/>
                <w:szCs w:val="24"/>
              </w:rPr>
              <w:t xml:space="preserve"> Заместитель Главы администрации городского округа Люберцы Московской области</w:t>
            </w:r>
          </w:p>
        </w:tc>
      </w:tr>
      <w:tr w:rsidR="00DA0D18" w:rsidRPr="00E61307" w:rsidTr="00E61307">
        <w:trPr>
          <w:trHeight w:val="20"/>
          <w:tblCellSpacing w:w="5" w:type="nil"/>
        </w:trPr>
        <w:tc>
          <w:tcPr>
            <w:tcW w:w="173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D18" w:rsidRPr="00E61307" w:rsidRDefault="00DA0D18" w:rsidP="00DA0D1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E61307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заказчик программы</w:t>
            </w:r>
          </w:p>
        </w:tc>
        <w:tc>
          <w:tcPr>
            <w:tcW w:w="3263" w:type="pct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D18" w:rsidRPr="00E61307" w:rsidRDefault="00DA0D18" w:rsidP="00DA0D18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1307">
              <w:rPr>
                <w:rFonts w:ascii="Arial" w:hAnsi="Arial" w:cs="Arial"/>
                <w:color w:val="000000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</w:tr>
      <w:tr w:rsidR="00DA0D18" w:rsidRPr="00E61307" w:rsidTr="00E61307">
        <w:trPr>
          <w:trHeight w:val="20"/>
          <w:tblCellSpacing w:w="5" w:type="nil"/>
        </w:trPr>
        <w:tc>
          <w:tcPr>
            <w:tcW w:w="173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D18" w:rsidRPr="00E61307" w:rsidRDefault="00DA0D18" w:rsidP="00DA0D1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E61307">
              <w:rPr>
                <w:rFonts w:ascii="Arial" w:hAnsi="Arial" w:cs="Arial"/>
                <w:color w:val="000000"/>
                <w:sz w:val="24"/>
                <w:szCs w:val="24"/>
              </w:rPr>
              <w:t>Сроки реализации муниципальной программы</w:t>
            </w:r>
          </w:p>
        </w:tc>
        <w:tc>
          <w:tcPr>
            <w:tcW w:w="3263" w:type="pct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D18" w:rsidRPr="00E61307" w:rsidRDefault="00DA0D18" w:rsidP="00DA0D1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E61307">
              <w:rPr>
                <w:rFonts w:ascii="Arial" w:hAnsi="Arial" w:cs="Arial"/>
                <w:color w:val="000000"/>
                <w:sz w:val="24"/>
                <w:szCs w:val="24"/>
              </w:rPr>
              <w:t>2018 - 2022</w:t>
            </w:r>
          </w:p>
        </w:tc>
      </w:tr>
      <w:tr w:rsidR="00DA0D18" w:rsidRPr="00E61307" w:rsidTr="00E61307">
        <w:trPr>
          <w:trHeight w:val="20"/>
          <w:tblCellSpacing w:w="5" w:type="nil"/>
        </w:trPr>
        <w:tc>
          <w:tcPr>
            <w:tcW w:w="173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D18" w:rsidRPr="00E61307" w:rsidRDefault="00DA0D18" w:rsidP="00DA0D1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1307">
              <w:rPr>
                <w:rFonts w:ascii="Arial" w:hAnsi="Arial" w:cs="Arial"/>
                <w:color w:val="000000"/>
                <w:sz w:val="24"/>
                <w:szCs w:val="24"/>
              </w:rPr>
              <w:t>Перечень подпрограмм</w:t>
            </w:r>
          </w:p>
        </w:tc>
        <w:tc>
          <w:tcPr>
            <w:tcW w:w="3263" w:type="pct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D18" w:rsidRPr="00E61307" w:rsidRDefault="00DA0D18" w:rsidP="00DA0D1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DA0D18" w:rsidRPr="00E61307" w:rsidTr="00E61307">
        <w:trPr>
          <w:trHeight w:val="20"/>
          <w:tblCellSpacing w:w="5" w:type="nil"/>
        </w:trPr>
        <w:tc>
          <w:tcPr>
            <w:tcW w:w="1737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D18" w:rsidRPr="00E61307" w:rsidRDefault="00DA0D18" w:rsidP="00DA0D1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E61307">
              <w:rPr>
                <w:rFonts w:ascii="Arial" w:hAnsi="Arial" w:cs="Arial"/>
                <w:sz w:val="24"/>
                <w:szCs w:val="24"/>
              </w:rPr>
              <w:t>Источники финансирования муниципальной программы, в том числе по годам:</w:t>
            </w:r>
          </w:p>
        </w:tc>
        <w:tc>
          <w:tcPr>
            <w:tcW w:w="3263" w:type="pct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D18" w:rsidRPr="00E61307" w:rsidRDefault="00DA0D18" w:rsidP="00DA0D1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E61307">
              <w:rPr>
                <w:rFonts w:ascii="Arial" w:hAnsi="Arial" w:cs="Arial"/>
                <w:sz w:val="24"/>
                <w:szCs w:val="24"/>
              </w:rPr>
              <w:t>Расходы (тыс. рублей)</w:t>
            </w:r>
          </w:p>
        </w:tc>
      </w:tr>
      <w:tr w:rsidR="00DA0D18" w:rsidRPr="00E61307" w:rsidTr="00E61307">
        <w:trPr>
          <w:trHeight w:val="20"/>
          <w:tblCellSpacing w:w="5" w:type="nil"/>
        </w:trPr>
        <w:tc>
          <w:tcPr>
            <w:tcW w:w="173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D18" w:rsidRPr="00E61307" w:rsidRDefault="00DA0D18" w:rsidP="00DA0D1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D18" w:rsidRPr="00E61307" w:rsidRDefault="00DA0D18" w:rsidP="00DA0D1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E61307">
              <w:rPr>
                <w:rFonts w:ascii="Arial" w:hAnsi="Arial" w:cs="Arial"/>
                <w:sz w:val="24"/>
                <w:szCs w:val="24"/>
              </w:rPr>
              <w:t>Всего</w:t>
            </w:r>
          </w:p>
        </w:tc>
        <w:tc>
          <w:tcPr>
            <w:tcW w:w="51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D18" w:rsidRPr="00E61307" w:rsidRDefault="00DA0D18" w:rsidP="008A13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E61307">
              <w:rPr>
                <w:rFonts w:ascii="Arial" w:hAnsi="Arial" w:cs="Arial"/>
                <w:sz w:val="24"/>
                <w:szCs w:val="24"/>
              </w:rPr>
              <w:t>2018</w:t>
            </w:r>
          </w:p>
        </w:tc>
        <w:tc>
          <w:tcPr>
            <w:tcW w:w="51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D18" w:rsidRPr="00E61307" w:rsidRDefault="00DA0D18" w:rsidP="008A13F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DA0D18" w:rsidRPr="00E61307" w:rsidRDefault="00DA0D18" w:rsidP="008A13F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1307">
              <w:rPr>
                <w:rFonts w:ascii="Arial" w:hAnsi="Arial" w:cs="Arial"/>
                <w:sz w:val="24"/>
                <w:szCs w:val="24"/>
              </w:rPr>
              <w:t>2019</w:t>
            </w:r>
          </w:p>
          <w:p w:rsidR="00DA0D18" w:rsidRPr="00E61307" w:rsidRDefault="00DA0D18" w:rsidP="008A13F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D18" w:rsidRPr="00E61307" w:rsidRDefault="00DA0D18" w:rsidP="008A13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E61307">
              <w:rPr>
                <w:rFonts w:ascii="Arial" w:hAnsi="Arial" w:cs="Arial"/>
                <w:sz w:val="24"/>
                <w:szCs w:val="24"/>
              </w:rPr>
              <w:t>2020</w:t>
            </w:r>
          </w:p>
        </w:tc>
        <w:tc>
          <w:tcPr>
            <w:tcW w:w="56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D18" w:rsidRPr="00E61307" w:rsidRDefault="00DA0D18" w:rsidP="008A13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E61307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53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D18" w:rsidRPr="00E61307" w:rsidRDefault="00DA0D18" w:rsidP="008A13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E61307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</w:tr>
      <w:tr w:rsidR="00DA0D18" w:rsidRPr="00E61307" w:rsidTr="00E61307">
        <w:trPr>
          <w:trHeight w:val="20"/>
          <w:tblCellSpacing w:w="5" w:type="nil"/>
        </w:trPr>
        <w:tc>
          <w:tcPr>
            <w:tcW w:w="173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D18" w:rsidRPr="00E61307" w:rsidRDefault="00DA0D18" w:rsidP="00DA0D1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E61307">
              <w:rPr>
                <w:rFonts w:ascii="Arial" w:hAnsi="Arial" w:cs="Arial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56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D18" w:rsidRPr="00E61307" w:rsidRDefault="00DA0D18" w:rsidP="008A13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E61307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51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D18" w:rsidRPr="00E61307" w:rsidRDefault="00DA0D18" w:rsidP="008A13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E61307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51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D18" w:rsidRPr="00E61307" w:rsidRDefault="00DA0D18" w:rsidP="008A13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E61307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56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D18" w:rsidRPr="00E61307" w:rsidRDefault="00DA0D18" w:rsidP="008A13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E61307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56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D18" w:rsidRPr="00E61307" w:rsidRDefault="00DA0D18" w:rsidP="008A13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E61307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53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D18" w:rsidRPr="00E61307" w:rsidRDefault="00DA0D18" w:rsidP="008A13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E61307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  <w:tr w:rsidR="008A13F9" w:rsidRPr="00E61307" w:rsidTr="00E61307">
        <w:trPr>
          <w:trHeight w:val="20"/>
          <w:tblCellSpacing w:w="5" w:type="nil"/>
        </w:trPr>
        <w:tc>
          <w:tcPr>
            <w:tcW w:w="173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3F9" w:rsidRPr="00E61307" w:rsidRDefault="008A13F9" w:rsidP="00DA0D1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E61307">
              <w:rPr>
                <w:rFonts w:ascii="Arial" w:hAnsi="Arial" w:cs="Arial"/>
                <w:sz w:val="24"/>
                <w:szCs w:val="24"/>
              </w:rPr>
              <w:lastRenderedPageBreak/>
              <w:t xml:space="preserve">Средства бюджета Московской области </w:t>
            </w:r>
          </w:p>
        </w:tc>
        <w:tc>
          <w:tcPr>
            <w:tcW w:w="56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3F9" w:rsidRPr="00E61307" w:rsidRDefault="008A13F9" w:rsidP="008A13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E61307"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19</w:t>
            </w:r>
            <w:r w:rsidR="00C80505" w:rsidRPr="00E61307"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r w:rsidRPr="00E61307"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035,17</w:t>
            </w:r>
          </w:p>
        </w:tc>
        <w:tc>
          <w:tcPr>
            <w:tcW w:w="51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3F9" w:rsidRPr="00E61307" w:rsidRDefault="008A13F9" w:rsidP="008A13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E61307"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19 035,17</w:t>
            </w:r>
          </w:p>
        </w:tc>
        <w:tc>
          <w:tcPr>
            <w:tcW w:w="51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3F9" w:rsidRPr="00E61307" w:rsidRDefault="008A13F9" w:rsidP="008A13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E61307"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56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3F9" w:rsidRPr="00E61307" w:rsidRDefault="008A13F9" w:rsidP="008A1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1307"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56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3F9" w:rsidRPr="00E61307" w:rsidRDefault="008A13F9" w:rsidP="008A1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1307"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53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3F9" w:rsidRPr="00E61307" w:rsidRDefault="008A13F9" w:rsidP="008A1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1307"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</w:tr>
      <w:tr w:rsidR="00DA0D18" w:rsidRPr="00E61307" w:rsidTr="00E61307">
        <w:trPr>
          <w:trHeight w:val="20"/>
          <w:tblCellSpacing w:w="5" w:type="nil"/>
        </w:trPr>
        <w:tc>
          <w:tcPr>
            <w:tcW w:w="173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D18" w:rsidRPr="00E61307" w:rsidRDefault="00DA0D18" w:rsidP="00DA0D1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E61307">
              <w:rPr>
                <w:rFonts w:ascii="Arial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56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D18" w:rsidRPr="00E61307" w:rsidRDefault="008A13F9" w:rsidP="008A13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E61307"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548 895,44</w:t>
            </w:r>
          </w:p>
        </w:tc>
        <w:tc>
          <w:tcPr>
            <w:tcW w:w="51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D18" w:rsidRPr="00E61307" w:rsidRDefault="00D62F43" w:rsidP="008A13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E61307"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140 420,46</w:t>
            </w:r>
          </w:p>
        </w:tc>
        <w:tc>
          <w:tcPr>
            <w:tcW w:w="51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D18" w:rsidRPr="00E61307" w:rsidRDefault="008A13F9" w:rsidP="008A13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E61307">
              <w:rPr>
                <w:rFonts w:ascii="Arial" w:hAnsi="Arial" w:cs="Arial"/>
                <w:sz w:val="24"/>
                <w:szCs w:val="24"/>
              </w:rPr>
              <w:t>102 869,11</w:t>
            </w:r>
          </w:p>
        </w:tc>
        <w:tc>
          <w:tcPr>
            <w:tcW w:w="56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D18" w:rsidRPr="00E61307" w:rsidRDefault="008A13F9" w:rsidP="008A13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E61307">
              <w:rPr>
                <w:rFonts w:ascii="Arial" w:hAnsi="Arial" w:cs="Arial"/>
                <w:sz w:val="24"/>
                <w:szCs w:val="24"/>
              </w:rPr>
              <w:t>103 867,65</w:t>
            </w:r>
          </w:p>
        </w:tc>
        <w:tc>
          <w:tcPr>
            <w:tcW w:w="56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D18" w:rsidRPr="00E61307" w:rsidRDefault="008A13F9" w:rsidP="008A13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E61307">
              <w:rPr>
                <w:rFonts w:ascii="Arial" w:hAnsi="Arial" w:cs="Arial"/>
                <w:sz w:val="24"/>
                <w:szCs w:val="24"/>
              </w:rPr>
              <w:t>100 869,11</w:t>
            </w:r>
          </w:p>
        </w:tc>
        <w:tc>
          <w:tcPr>
            <w:tcW w:w="53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D18" w:rsidRPr="00E61307" w:rsidRDefault="008A13F9" w:rsidP="008A13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E61307">
              <w:rPr>
                <w:rFonts w:ascii="Arial" w:hAnsi="Arial" w:cs="Arial"/>
                <w:sz w:val="24"/>
                <w:szCs w:val="24"/>
              </w:rPr>
              <w:t>100 869,11</w:t>
            </w:r>
          </w:p>
        </w:tc>
      </w:tr>
      <w:tr w:rsidR="00DA0D18" w:rsidRPr="00E61307" w:rsidTr="00E61307">
        <w:trPr>
          <w:trHeight w:val="20"/>
          <w:tblCellSpacing w:w="5" w:type="nil"/>
        </w:trPr>
        <w:tc>
          <w:tcPr>
            <w:tcW w:w="173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D18" w:rsidRPr="00E61307" w:rsidRDefault="00DA0D18" w:rsidP="00DA0D1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E61307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56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D18" w:rsidRPr="00E61307" w:rsidRDefault="008A13F9" w:rsidP="008A13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E61307"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473 5</w:t>
            </w:r>
            <w:r w:rsidR="00DA0D18" w:rsidRPr="00E61307"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44,72</w:t>
            </w:r>
          </w:p>
        </w:tc>
        <w:tc>
          <w:tcPr>
            <w:tcW w:w="51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D18" w:rsidRPr="00E61307" w:rsidRDefault="00DA0D18" w:rsidP="008A13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E61307"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115 667,50</w:t>
            </w:r>
          </w:p>
        </w:tc>
        <w:tc>
          <w:tcPr>
            <w:tcW w:w="51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D18" w:rsidRPr="00E61307" w:rsidRDefault="00DA0D18" w:rsidP="008A13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E61307"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92 919,72</w:t>
            </w:r>
          </w:p>
        </w:tc>
        <w:tc>
          <w:tcPr>
            <w:tcW w:w="56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D18" w:rsidRPr="00E61307" w:rsidRDefault="00DA0D18" w:rsidP="008A13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E61307"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88 283,50</w:t>
            </w:r>
          </w:p>
        </w:tc>
        <w:tc>
          <w:tcPr>
            <w:tcW w:w="56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D18" w:rsidRPr="00E61307" w:rsidRDefault="00DA0D18" w:rsidP="008A13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E61307"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88 337,00</w:t>
            </w:r>
          </w:p>
        </w:tc>
        <w:tc>
          <w:tcPr>
            <w:tcW w:w="53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D18" w:rsidRPr="00E61307" w:rsidRDefault="00DA0D18" w:rsidP="008A13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E61307"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 xml:space="preserve">88 </w:t>
            </w:r>
            <w:r w:rsidR="008A13F9" w:rsidRPr="00E61307"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3</w:t>
            </w:r>
            <w:r w:rsidRPr="00E61307"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37,00</w:t>
            </w:r>
          </w:p>
        </w:tc>
      </w:tr>
      <w:tr w:rsidR="008A13F9" w:rsidRPr="00E61307" w:rsidTr="00E61307">
        <w:trPr>
          <w:trHeight w:val="20"/>
          <w:tblCellSpacing w:w="5" w:type="nil"/>
        </w:trPr>
        <w:tc>
          <w:tcPr>
            <w:tcW w:w="1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3F9" w:rsidRPr="00E61307" w:rsidRDefault="008A13F9" w:rsidP="00DA0D1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E61307">
              <w:rPr>
                <w:rFonts w:ascii="Arial" w:hAnsi="Arial" w:cs="Arial"/>
                <w:sz w:val="24"/>
                <w:szCs w:val="24"/>
              </w:rPr>
              <w:t>Всего, в том числе по годам: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3F9" w:rsidRPr="00E61307" w:rsidRDefault="00C80505" w:rsidP="008A13F9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E61307">
              <w:rPr>
                <w:rFonts w:ascii="Arial" w:hAnsi="Arial" w:cs="Arial"/>
                <w:sz w:val="24"/>
                <w:szCs w:val="24"/>
                <w:lang w:val="en-US"/>
              </w:rPr>
              <w:t>1 041 475.33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3F9" w:rsidRPr="00E61307" w:rsidRDefault="00C80505" w:rsidP="008A13F9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E61307">
              <w:rPr>
                <w:rFonts w:ascii="Arial" w:hAnsi="Arial" w:cs="Arial"/>
                <w:sz w:val="24"/>
                <w:szCs w:val="24"/>
                <w:lang w:val="en-US"/>
              </w:rPr>
              <w:t>275 123.13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3F9" w:rsidRPr="00E61307" w:rsidRDefault="00C80505" w:rsidP="008A13F9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E61307">
              <w:rPr>
                <w:rFonts w:ascii="Arial" w:hAnsi="Arial" w:cs="Arial"/>
                <w:sz w:val="24"/>
                <w:szCs w:val="24"/>
                <w:lang w:val="en-US"/>
              </w:rPr>
              <w:t>195 788.83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3F9" w:rsidRPr="00E61307" w:rsidRDefault="00C80505" w:rsidP="008A13F9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E61307">
              <w:rPr>
                <w:rFonts w:ascii="Arial" w:hAnsi="Arial" w:cs="Arial"/>
                <w:sz w:val="24"/>
                <w:szCs w:val="24"/>
                <w:lang w:val="en-US"/>
              </w:rPr>
              <w:t>192 151.15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3F9" w:rsidRPr="00E61307" w:rsidRDefault="008A13F9" w:rsidP="008A1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1307">
              <w:rPr>
                <w:rFonts w:ascii="Arial" w:hAnsi="Arial" w:cs="Arial"/>
                <w:sz w:val="24"/>
                <w:szCs w:val="24"/>
              </w:rPr>
              <w:t>189 206,11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3F9" w:rsidRPr="00E61307" w:rsidRDefault="008A13F9" w:rsidP="008A1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1307">
              <w:rPr>
                <w:rFonts w:ascii="Arial" w:hAnsi="Arial" w:cs="Arial"/>
                <w:sz w:val="24"/>
                <w:szCs w:val="24"/>
              </w:rPr>
              <w:t>189 206,11</w:t>
            </w:r>
          </w:p>
        </w:tc>
      </w:tr>
      <w:tr w:rsidR="00DA0D18" w:rsidRPr="00E61307" w:rsidTr="00E61307">
        <w:trPr>
          <w:trHeight w:val="20"/>
          <w:tblCellSpacing w:w="5" w:type="nil"/>
        </w:trPr>
        <w:tc>
          <w:tcPr>
            <w:tcW w:w="1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D18" w:rsidRPr="00E61307" w:rsidRDefault="00DA0D18" w:rsidP="00DA0D1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E61307">
              <w:rPr>
                <w:rFonts w:ascii="Arial" w:hAnsi="Arial" w:cs="Arial"/>
                <w:sz w:val="24"/>
                <w:szCs w:val="24"/>
              </w:rPr>
              <w:t>Целевые показатели муниципальной программы</w:t>
            </w:r>
          </w:p>
        </w:tc>
        <w:tc>
          <w:tcPr>
            <w:tcW w:w="326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D18" w:rsidRPr="00E61307" w:rsidRDefault="00DA0D18" w:rsidP="00E6130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76" w:right="27" w:firstLine="0"/>
              <w:contextualSpacing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 w:rsidRPr="00E61307"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«Светлый город»</w:t>
            </w:r>
            <w:r w:rsidR="00DC0614" w:rsidRPr="00E61307"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 xml:space="preserve"> </w:t>
            </w:r>
            <w:r w:rsidR="00A6461F" w:rsidRPr="00E61307"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– доля освещённых улиц, проездов, набережных в границах населенных пунктов городских округов и муниципальных районов (городских и сельских поселений) Московской области с уровнем освещённости, соответствующим нормативным значениям в общей протяжённости улиц, проездов, набережных в границах населенных пунктов городских округов и муниципальных районов (городских и сельских поселений) Московской области</w:t>
            </w:r>
            <w:r w:rsidR="00DC0614" w:rsidRPr="00E61307"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E61307"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– до 100 %.</w:t>
            </w:r>
          </w:p>
          <w:p w:rsidR="00DA0D18" w:rsidRPr="00E61307" w:rsidRDefault="00DA0D18" w:rsidP="00E6130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76" w:right="27" w:firstLine="0"/>
              <w:contextualSpacing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 w:rsidRPr="00E61307"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Доля ответственных за энергосбережение повышение энергетической эффективности, прошедших обучение по образовательным программам в области энергосбережения и повышения энергетической эффективности к кону 2022 года до 35,35 %</w:t>
            </w:r>
          </w:p>
          <w:p w:rsidR="00DA0D18" w:rsidRPr="00E61307" w:rsidRDefault="00DA0D18" w:rsidP="00E6130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76" w:right="27" w:firstLine="0"/>
              <w:contextualSpacing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 w:rsidRPr="00E61307"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Сокращение уровня износа электросетевого хозяйства систем наружного освещения с применением СИП и высокоэффективных светильников к 2022 году до 39,01 %</w:t>
            </w:r>
          </w:p>
          <w:p w:rsidR="00DA0D18" w:rsidRPr="00E61307" w:rsidRDefault="00DA0D18" w:rsidP="00E6130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76" w:right="27" w:firstLine="0"/>
              <w:contextualSpacing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 w:rsidRPr="00E61307"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Доля зданий, строений, сооружений органов местного самоуправления и муниципальных учреждений, оснащенных приборами учета потребляемых энергетических ресурсов</w:t>
            </w:r>
            <w:r w:rsidR="00C14C1C" w:rsidRPr="00E61307"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E61307"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к концу 2022 года – 100 %</w:t>
            </w:r>
          </w:p>
          <w:p w:rsidR="00DA0D18" w:rsidRPr="00E61307" w:rsidRDefault="00DA0D18" w:rsidP="00E6130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76" w:right="27" w:firstLine="0"/>
              <w:contextualSpacing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 w:rsidRPr="00E61307"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Доля зданий, строений, сооружений муниципальной собственности, соответствующих нормальному уровню энергетической эффективности и выше (А, B, C, D) к концу 2022 года – до 50 %</w:t>
            </w:r>
          </w:p>
          <w:p w:rsidR="00DA0D18" w:rsidRPr="00E61307" w:rsidRDefault="00DA0D18" w:rsidP="00E6130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76" w:right="27" w:firstLine="0"/>
              <w:contextualSpacing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 w:rsidRPr="00E61307"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Количество объектов электросетевого хозяйства, систем наружного и архитектурно-художественного освещения, на которых реализованы мероприятия по устройству и капитальному ремонту к концу 2022 года – 1 ед.</w:t>
            </w:r>
          </w:p>
          <w:p w:rsidR="00DA0D18" w:rsidRPr="00E61307" w:rsidRDefault="00DA0D18" w:rsidP="00E6130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76" w:right="27" w:firstLine="0"/>
              <w:contextualSpacing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 w:rsidRPr="00E61307"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Количество многоквартирных домов, соответствующих нормальному классу энергетической эффективности и выше (А, B, C и D) к концу 2022 года – 175 ед.</w:t>
            </w:r>
          </w:p>
          <w:p w:rsidR="00DA0D18" w:rsidRPr="00E61307" w:rsidRDefault="00DA0D18" w:rsidP="00E6130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76" w:right="27" w:firstLine="0"/>
              <w:contextualSpacing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 w:rsidRPr="00E61307"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Доля потерь тепловой энергии при ее передаче в общем объеме переданной тепловой энергии к концу 2022 года – до 9,79 %</w:t>
            </w:r>
          </w:p>
          <w:p w:rsidR="00DA0D18" w:rsidRPr="00E61307" w:rsidRDefault="00DA0D18" w:rsidP="00E6130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76" w:right="27" w:firstLine="0"/>
              <w:contextualSpacing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 w:rsidRPr="00E61307"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 xml:space="preserve">Доля потерь воды при ее передаче в общем объеме переданной воды к концу </w:t>
            </w:r>
            <w:r w:rsidRPr="00E61307"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lastRenderedPageBreak/>
              <w:t>2022 года –   2,39 %</w:t>
            </w:r>
          </w:p>
          <w:p w:rsidR="00DA0D18" w:rsidRPr="00E61307" w:rsidRDefault="00DA0D18" w:rsidP="00E6130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76" w:right="27" w:firstLine="0"/>
              <w:contextualSpacing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 w:rsidRPr="00E61307"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 xml:space="preserve">Удельный расход электрической энергии, используемой при передаче тепловой энергии в системах теплоснабжения к концу 2022 года – 0,02 Киловатт в час на </w:t>
            </w:r>
            <w:proofErr w:type="spellStart"/>
            <w:r w:rsidRPr="00E61307"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гигокалорию</w:t>
            </w:r>
            <w:proofErr w:type="spellEnd"/>
          </w:p>
          <w:p w:rsidR="00DA0D18" w:rsidRPr="00E61307" w:rsidRDefault="00DA0D18" w:rsidP="00E6130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76" w:right="27" w:firstLine="0"/>
              <w:contextualSpacing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 w:rsidRPr="00E61307"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Удельный расход электрической энергии, используемой для передачи (транспортировки) воды в системах водоснабжения (на 1 куб. метр) к концу 2022 года – 0,73 киловатт-час/кв. м</w:t>
            </w:r>
          </w:p>
          <w:p w:rsidR="00DA0D18" w:rsidRPr="00E61307" w:rsidRDefault="00DA0D18" w:rsidP="00E6130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76" w:right="27" w:firstLine="0"/>
              <w:contextualSpacing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 w:rsidRPr="00E61307"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Количество транспортных средств, используемых органами местного самоуправления, муниципальными унитарными предприятиями, в отношении которых проведены мероприятия по энергосбережению и повышению энергетической эффективности, в том числе по замещению бензина и дизельного топлива, используемых транспортными средствами в качестве моторного топлива, природным газом, газовыми смесями и сжиженным углеводородным газом, используемым в качестве моторного топлива к концу 2022 года – 1 ед.</w:t>
            </w:r>
          </w:p>
          <w:p w:rsidR="00C14C1C" w:rsidRPr="00E61307" w:rsidRDefault="00446C84" w:rsidP="00E6130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76" w:right="27" w:firstLine="0"/>
              <w:contextualSpacing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 w:rsidRPr="00E61307"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Бережливый учет - Оснащенность многоквартирных домов приборами учета ресурсов – до 100 % к 2022 году</w:t>
            </w:r>
          </w:p>
          <w:p w:rsidR="00DA0D18" w:rsidRPr="00E61307" w:rsidRDefault="00AE71EB" w:rsidP="00E61307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76" w:right="27" w:firstLine="0"/>
              <w:jc w:val="both"/>
              <w:rPr>
                <w:rFonts w:ascii="Arial" w:hAnsi="Arial" w:cs="Arial"/>
                <w:color w:val="000000"/>
              </w:rPr>
            </w:pPr>
            <w:r w:rsidRPr="00E61307">
              <w:rPr>
                <w:rFonts w:ascii="Arial" w:hAnsi="Arial" w:cs="Arial"/>
                <w:color w:val="000000"/>
              </w:rPr>
              <w:t>Доля светильников наружного освещения, управление которыми осуществляется с использованием автоматизированных систем управления наружным освещением –</w:t>
            </w:r>
            <w:r w:rsidR="000E701B" w:rsidRPr="00E61307">
              <w:rPr>
                <w:rFonts w:ascii="Arial" w:hAnsi="Arial" w:cs="Arial"/>
                <w:color w:val="000000"/>
              </w:rPr>
              <w:t xml:space="preserve"> </w:t>
            </w:r>
            <w:r w:rsidRPr="00E61307">
              <w:rPr>
                <w:rFonts w:ascii="Arial" w:hAnsi="Arial" w:cs="Arial"/>
                <w:color w:val="000000"/>
              </w:rPr>
              <w:t>100 % ежегодно.</w:t>
            </w:r>
          </w:p>
        </w:tc>
      </w:tr>
    </w:tbl>
    <w:p w:rsidR="00E61307" w:rsidRPr="00E61307" w:rsidRDefault="00E61307" w:rsidP="00E61307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E61307" w:rsidRPr="00E61307" w:rsidRDefault="00E61307" w:rsidP="00E61307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</w:rPr>
      </w:pPr>
      <w:r w:rsidRPr="00E61307">
        <w:rPr>
          <w:rFonts w:ascii="Arial" w:eastAsia="Times New Roman" w:hAnsi="Arial" w:cs="Arial"/>
          <w:b/>
          <w:bCs/>
          <w:sz w:val="24"/>
          <w:szCs w:val="24"/>
        </w:rPr>
        <w:t>Характеристика текущего состояния сферы реализации муниципальной программы</w:t>
      </w:r>
    </w:p>
    <w:p w:rsidR="00E61307" w:rsidRPr="00E61307" w:rsidRDefault="00E61307" w:rsidP="00E61307">
      <w:pPr>
        <w:autoSpaceDE w:val="0"/>
        <w:autoSpaceDN w:val="0"/>
        <w:adjustRightInd w:val="0"/>
        <w:ind w:left="1262"/>
        <w:rPr>
          <w:rFonts w:ascii="Arial" w:eastAsia="Times New Roman" w:hAnsi="Arial" w:cs="Arial"/>
          <w:b/>
          <w:bCs/>
          <w:sz w:val="24"/>
          <w:szCs w:val="24"/>
        </w:rPr>
      </w:pPr>
    </w:p>
    <w:p w:rsidR="00E61307" w:rsidRPr="00E61307" w:rsidRDefault="00E61307" w:rsidP="00E613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Arial" w:eastAsia="Times New Roman" w:hAnsi="Arial" w:cs="Arial"/>
          <w:sz w:val="24"/>
          <w:szCs w:val="24"/>
          <w:lang w:eastAsia="en-US"/>
        </w:rPr>
      </w:pPr>
      <w:r w:rsidRPr="00E61307">
        <w:rPr>
          <w:rFonts w:ascii="Arial" w:eastAsia="Times New Roman" w:hAnsi="Arial" w:cs="Arial"/>
          <w:sz w:val="24"/>
          <w:szCs w:val="24"/>
          <w:lang w:eastAsia="en-US"/>
        </w:rPr>
        <w:t>Рост цен на топливо, возрастающие затраты на обслуживание изношенного оборудования приводят к повышению расходов на энергообеспечение жилых домов, учреждений социальной сферы, увеличению тарифов на энергоресурсы. Это обуславливает необходимость экономии топливно-энергетических ресурсов и проведения единой политики энергосбережения.</w:t>
      </w:r>
    </w:p>
    <w:p w:rsidR="00E61307" w:rsidRPr="00E61307" w:rsidRDefault="00E61307" w:rsidP="00E613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Arial" w:eastAsia="Times New Roman" w:hAnsi="Arial" w:cs="Arial"/>
          <w:sz w:val="24"/>
          <w:szCs w:val="24"/>
          <w:lang w:eastAsia="en-US"/>
        </w:rPr>
      </w:pPr>
    </w:p>
    <w:p w:rsidR="00E61307" w:rsidRPr="00E61307" w:rsidRDefault="00E61307" w:rsidP="00E61307">
      <w:pPr>
        <w:numPr>
          <w:ilvl w:val="1"/>
          <w:numId w:val="9"/>
        </w:num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</w:rPr>
      </w:pPr>
      <w:r w:rsidRPr="00E61307">
        <w:rPr>
          <w:rFonts w:ascii="Arial" w:eastAsia="Times New Roman" w:hAnsi="Arial" w:cs="Arial"/>
          <w:b/>
          <w:bCs/>
          <w:sz w:val="24"/>
          <w:szCs w:val="24"/>
        </w:rPr>
        <w:t xml:space="preserve"> Общая характеристика в сфере энергосбережения жилищно-коммунального хозяйства</w:t>
      </w:r>
    </w:p>
    <w:p w:rsidR="00E61307" w:rsidRPr="00E61307" w:rsidRDefault="00E61307" w:rsidP="00E61307">
      <w:pPr>
        <w:autoSpaceDE w:val="0"/>
        <w:autoSpaceDN w:val="0"/>
        <w:adjustRightInd w:val="0"/>
        <w:spacing w:line="240" w:lineRule="auto"/>
        <w:ind w:firstLine="902"/>
        <w:jc w:val="both"/>
        <w:rPr>
          <w:rFonts w:ascii="Arial" w:eastAsia="Times New Roman" w:hAnsi="Arial" w:cs="Arial"/>
          <w:b/>
          <w:bCs/>
          <w:sz w:val="24"/>
          <w:szCs w:val="24"/>
        </w:rPr>
      </w:pPr>
    </w:p>
    <w:p w:rsidR="00E61307" w:rsidRPr="00E61307" w:rsidRDefault="00E61307" w:rsidP="00E61307">
      <w:pPr>
        <w:autoSpaceDE w:val="0"/>
        <w:autoSpaceDN w:val="0"/>
        <w:adjustRightInd w:val="0"/>
        <w:spacing w:after="0" w:line="240" w:lineRule="auto"/>
        <w:ind w:firstLine="902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E61307">
        <w:rPr>
          <w:rFonts w:ascii="Arial" w:eastAsia="Times New Roman" w:hAnsi="Arial" w:cs="Arial"/>
          <w:bCs/>
          <w:sz w:val="24"/>
          <w:szCs w:val="24"/>
        </w:rPr>
        <w:t>Основными предприятиями городского округа Люберцы, осуществляющими деятельность в сфере жилищно-коммунального хозяйства, являются</w:t>
      </w:r>
      <w:r w:rsidRPr="00E61307">
        <w:rPr>
          <w:rFonts w:ascii="Arial" w:eastAsia="Times New Roman" w:hAnsi="Arial" w:cs="Arial"/>
          <w:sz w:val="24"/>
          <w:szCs w:val="24"/>
        </w:rPr>
        <w:t>: АО «Люберецкая теплосеть», АО «</w:t>
      </w:r>
      <w:r w:rsidRPr="00E61307">
        <w:rPr>
          <w:rFonts w:ascii="Arial" w:eastAsia="Times New Roman" w:hAnsi="Arial" w:cs="Arial"/>
          <w:color w:val="000000"/>
          <w:sz w:val="24"/>
          <w:szCs w:val="24"/>
        </w:rPr>
        <w:t>Люберецкий Водоканал»,  АО «Люберецкий городской жилищный трест».</w:t>
      </w:r>
    </w:p>
    <w:p w:rsidR="00E61307" w:rsidRPr="00E61307" w:rsidRDefault="00E61307" w:rsidP="00E61307">
      <w:pPr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</w:rPr>
      </w:pPr>
      <w:r w:rsidRPr="00E61307">
        <w:rPr>
          <w:rFonts w:ascii="Arial" w:eastAsia="Times New Roman" w:hAnsi="Arial" w:cs="Arial"/>
          <w:color w:val="000000"/>
          <w:sz w:val="24"/>
          <w:szCs w:val="24"/>
        </w:rPr>
        <w:tab/>
      </w:r>
      <w:r w:rsidRPr="00E61307">
        <w:rPr>
          <w:rFonts w:ascii="Arial" w:eastAsia="Times New Roman" w:hAnsi="Arial" w:cs="Arial"/>
          <w:bCs/>
          <w:sz w:val="24"/>
          <w:szCs w:val="24"/>
        </w:rPr>
        <w:t xml:space="preserve">По состоянию на 01.12.2018 г. на территории городского округа Люберцы Московской области находятся 2081 ед. многоквартирных домов, 81 ед. котельные, 275,1 км тепловых сетей в двухтрубном исчислении, 30 водозаборных узлов, 41 насосных станций, 385,2 км сетей водоснабжения, 386,6 км сетей канализации, 803 ед. трансформаторных подстанций. </w:t>
      </w:r>
    </w:p>
    <w:p w:rsidR="00E61307" w:rsidRPr="00E61307" w:rsidRDefault="00E61307" w:rsidP="00E61307">
      <w:pPr>
        <w:autoSpaceDE w:val="0"/>
        <w:autoSpaceDN w:val="0"/>
        <w:adjustRightInd w:val="0"/>
        <w:spacing w:after="0" w:line="240" w:lineRule="auto"/>
        <w:ind w:firstLine="902"/>
        <w:jc w:val="both"/>
        <w:rPr>
          <w:rFonts w:ascii="Arial" w:eastAsia="Times New Roman" w:hAnsi="Arial" w:cs="Arial"/>
          <w:bCs/>
          <w:sz w:val="24"/>
          <w:szCs w:val="24"/>
        </w:rPr>
      </w:pPr>
      <w:r w:rsidRPr="00E61307">
        <w:rPr>
          <w:rFonts w:ascii="Arial" w:eastAsia="Times New Roman" w:hAnsi="Arial" w:cs="Arial"/>
          <w:bCs/>
          <w:sz w:val="24"/>
          <w:szCs w:val="24"/>
        </w:rPr>
        <w:lastRenderedPageBreak/>
        <w:t>По состоянию на 01.12.2018 почти 100% жилых домов на территории округа оснащены общедомовыми приборами учета энергоресурсов; практически в половине домов, обслуживаемых АО «ЛГЖТ», произведена замена окон в подъездах на пластиковые (энергосберегающие).</w:t>
      </w:r>
    </w:p>
    <w:p w:rsidR="00E61307" w:rsidRPr="00E61307" w:rsidRDefault="00E61307" w:rsidP="00E61307">
      <w:pPr>
        <w:autoSpaceDE w:val="0"/>
        <w:autoSpaceDN w:val="0"/>
        <w:adjustRightInd w:val="0"/>
        <w:spacing w:after="0" w:line="240" w:lineRule="auto"/>
        <w:ind w:firstLine="902"/>
        <w:jc w:val="both"/>
        <w:rPr>
          <w:rFonts w:ascii="Arial" w:eastAsia="Times New Roman" w:hAnsi="Arial" w:cs="Arial"/>
          <w:bCs/>
          <w:sz w:val="24"/>
          <w:szCs w:val="24"/>
        </w:rPr>
      </w:pPr>
    </w:p>
    <w:p w:rsidR="00E61307" w:rsidRPr="00E61307" w:rsidRDefault="00E61307" w:rsidP="00E61307">
      <w:pPr>
        <w:widowControl w:val="0"/>
        <w:numPr>
          <w:ilvl w:val="1"/>
          <w:numId w:val="9"/>
        </w:num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en-US"/>
        </w:rPr>
      </w:pPr>
      <w:r w:rsidRPr="00E61307">
        <w:rPr>
          <w:rFonts w:ascii="Arial" w:eastAsia="Times New Roman" w:hAnsi="Arial" w:cs="Arial"/>
          <w:b/>
          <w:sz w:val="24"/>
          <w:szCs w:val="24"/>
          <w:lang w:eastAsia="en-US"/>
        </w:rPr>
        <w:t xml:space="preserve"> Общая характеристика энергосбережения в учреждениях бюджетной сферы и основные проблемы</w:t>
      </w:r>
    </w:p>
    <w:p w:rsidR="00E61307" w:rsidRPr="00E61307" w:rsidRDefault="00E61307" w:rsidP="00E61307">
      <w:pPr>
        <w:widowControl w:val="0"/>
        <w:autoSpaceDE w:val="0"/>
        <w:autoSpaceDN w:val="0"/>
        <w:adjustRightInd w:val="0"/>
        <w:spacing w:after="0" w:line="240" w:lineRule="auto"/>
        <w:ind w:left="1277"/>
        <w:jc w:val="both"/>
        <w:outlineLvl w:val="1"/>
        <w:rPr>
          <w:rFonts w:ascii="Arial" w:eastAsia="Times New Roman" w:hAnsi="Arial" w:cs="Arial"/>
          <w:sz w:val="24"/>
          <w:szCs w:val="24"/>
        </w:rPr>
      </w:pPr>
    </w:p>
    <w:p w:rsidR="00E61307" w:rsidRPr="00E61307" w:rsidRDefault="00E61307" w:rsidP="00E61307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E61307">
        <w:rPr>
          <w:rFonts w:ascii="Arial" w:eastAsia="Times New Roman" w:hAnsi="Arial" w:cs="Arial"/>
          <w:sz w:val="24"/>
          <w:szCs w:val="24"/>
        </w:rPr>
        <w:t>По состоянию 01.12.2018 года в ведении муниципального образования городской округ Люберцы Московской области находятся 145 муниципальных учреждения, в том числе:</w:t>
      </w:r>
    </w:p>
    <w:p w:rsidR="00E61307" w:rsidRPr="00E61307" w:rsidRDefault="00E61307" w:rsidP="00E61307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E61307">
        <w:rPr>
          <w:rFonts w:ascii="Arial" w:eastAsia="Times New Roman" w:hAnsi="Arial" w:cs="Arial"/>
          <w:sz w:val="24"/>
          <w:szCs w:val="24"/>
        </w:rPr>
        <w:t>113 учреждений образования;</w:t>
      </w:r>
    </w:p>
    <w:p w:rsidR="00E61307" w:rsidRPr="00E61307" w:rsidRDefault="00E61307" w:rsidP="00E61307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E61307">
        <w:rPr>
          <w:rFonts w:ascii="Arial" w:eastAsia="Times New Roman" w:hAnsi="Arial" w:cs="Arial"/>
          <w:sz w:val="24"/>
          <w:szCs w:val="24"/>
        </w:rPr>
        <w:t>17 учреждений культуры;</w:t>
      </w:r>
    </w:p>
    <w:p w:rsidR="00E61307" w:rsidRPr="00E61307" w:rsidRDefault="00E61307" w:rsidP="00E61307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E61307">
        <w:rPr>
          <w:rFonts w:ascii="Arial" w:eastAsia="Times New Roman" w:hAnsi="Arial" w:cs="Arial"/>
          <w:sz w:val="24"/>
          <w:szCs w:val="24"/>
        </w:rPr>
        <w:t xml:space="preserve">9 учреждений физической культуры и спорта; </w:t>
      </w:r>
    </w:p>
    <w:p w:rsidR="00E61307" w:rsidRPr="00E61307" w:rsidRDefault="00E61307" w:rsidP="00E61307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E61307">
        <w:rPr>
          <w:rFonts w:ascii="Arial" w:eastAsia="Times New Roman" w:hAnsi="Arial" w:cs="Arial"/>
          <w:sz w:val="24"/>
          <w:szCs w:val="24"/>
        </w:rPr>
        <w:t>1 учреждение по работе с молодежью;</w:t>
      </w:r>
    </w:p>
    <w:p w:rsidR="00E61307" w:rsidRPr="00E61307" w:rsidRDefault="00E61307" w:rsidP="00E61307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E61307">
        <w:rPr>
          <w:rFonts w:ascii="Arial" w:eastAsia="Times New Roman" w:hAnsi="Arial" w:cs="Arial"/>
          <w:sz w:val="24"/>
          <w:szCs w:val="24"/>
        </w:rPr>
        <w:t>5 учреждений администрации.</w:t>
      </w:r>
    </w:p>
    <w:p w:rsidR="00E61307" w:rsidRPr="00E61307" w:rsidRDefault="00E61307" w:rsidP="00E61307">
      <w:pPr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</w:rPr>
      </w:pPr>
      <w:r w:rsidRPr="00E61307">
        <w:rPr>
          <w:rFonts w:ascii="Arial" w:eastAsia="Times New Roman" w:hAnsi="Arial" w:cs="Arial"/>
          <w:sz w:val="24"/>
          <w:szCs w:val="24"/>
        </w:rPr>
        <w:t>По состоянию на конец 2018 года все муниципальные учреждения городского округа Люберцы оснащены приборами учета энергетических ресурсов.</w:t>
      </w:r>
    </w:p>
    <w:p w:rsidR="00E61307" w:rsidRPr="00E61307" w:rsidRDefault="00E61307" w:rsidP="00E61307">
      <w:pPr>
        <w:spacing w:after="0" w:line="240" w:lineRule="auto"/>
        <w:ind w:firstLine="708"/>
        <w:jc w:val="both"/>
        <w:rPr>
          <w:rFonts w:ascii="Arial" w:eastAsia="Times New Roman" w:hAnsi="Arial" w:cs="Arial"/>
          <w:b/>
          <w:sz w:val="24"/>
          <w:szCs w:val="24"/>
          <w:lang w:eastAsia="en-US"/>
        </w:rPr>
      </w:pPr>
      <w:r w:rsidRPr="00E61307">
        <w:rPr>
          <w:rFonts w:ascii="Arial" w:eastAsia="Times New Roman" w:hAnsi="Arial" w:cs="Arial"/>
          <w:sz w:val="24"/>
          <w:szCs w:val="24"/>
        </w:rPr>
        <w:t xml:space="preserve">В настоящее время в бюджетной сфере округа существует ряд проблем: </w:t>
      </w:r>
    </w:p>
    <w:p w:rsidR="00E61307" w:rsidRPr="00E61307" w:rsidRDefault="00E61307" w:rsidP="00E61307">
      <w:pPr>
        <w:widowControl w:val="0"/>
        <w:autoSpaceDE w:val="0"/>
        <w:autoSpaceDN w:val="0"/>
        <w:adjustRightInd w:val="0"/>
        <w:snapToGrid w:val="0"/>
        <w:spacing w:after="0" w:line="240" w:lineRule="auto"/>
        <w:ind w:firstLine="709"/>
        <w:jc w:val="both"/>
        <w:outlineLvl w:val="0"/>
        <w:rPr>
          <w:rFonts w:ascii="Arial" w:eastAsia="Times New Roman" w:hAnsi="Arial" w:cs="Arial"/>
          <w:sz w:val="24"/>
          <w:szCs w:val="24"/>
        </w:rPr>
      </w:pPr>
      <w:r w:rsidRPr="00E61307">
        <w:rPr>
          <w:rFonts w:ascii="Arial" w:eastAsia="Times New Roman" w:hAnsi="Arial" w:cs="Arial"/>
          <w:sz w:val="24"/>
          <w:szCs w:val="24"/>
        </w:rPr>
        <w:t>- низкая энергетическая эффективность объектов коммунальной инфраструктуры, бюджетных учреждений. Причинами возникновения данной проблемы являются высокая доля устаревшего оборудования, изношенность коммунальных сетей, отсутствие плана мероприятий по энергосбережению и повышению энергетической эффективности;</w:t>
      </w:r>
    </w:p>
    <w:p w:rsidR="00E61307" w:rsidRPr="00E61307" w:rsidRDefault="00E61307" w:rsidP="00E61307">
      <w:pPr>
        <w:widowControl w:val="0"/>
        <w:autoSpaceDE w:val="0"/>
        <w:autoSpaceDN w:val="0"/>
        <w:adjustRightInd w:val="0"/>
        <w:snapToGrid w:val="0"/>
        <w:spacing w:after="0" w:line="240" w:lineRule="auto"/>
        <w:ind w:firstLine="709"/>
        <w:jc w:val="both"/>
        <w:outlineLvl w:val="0"/>
        <w:rPr>
          <w:rFonts w:ascii="Arial" w:eastAsia="Times New Roman" w:hAnsi="Arial" w:cs="Arial"/>
          <w:sz w:val="24"/>
          <w:szCs w:val="24"/>
        </w:rPr>
      </w:pPr>
      <w:r w:rsidRPr="00E61307">
        <w:rPr>
          <w:rFonts w:ascii="Arial" w:eastAsia="Times New Roman" w:hAnsi="Arial" w:cs="Arial"/>
          <w:sz w:val="24"/>
          <w:szCs w:val="24"/>
        </w:rPr>
        <w:t xml:space="preserve">- низкая доля </w:t>
      </w:r>
      <w:proofErr w:type="spellStart"/>
      <w:r w:rsidRPr="00E61307">
        <w:rPr>
          <w:rFonts w:ascii="Arial" w:eastAsia="Times New Roman" w:hAnsi="Arial" w:cs="Arial"/>
          <w:sz w:val="24"/>
          <w:szCs w:val="24"/>
        </w:rPr>
        <w:t>энергоэффективного</w:t>
      </w:r>
      <w:proofErr w:type="spellEnd"/>
      <w:r w:rsidRPr="00E61307">
        <w:rPr>
          <w:rFonts w:ascii="Arial" w:eastAsia="Times New Roman" w:hAnsi="Arial" w:cs="Arial"/>
          <w:sz w:val="24"/>
          <w:szCs w:val="24"/>
        </w:rPr>
        <w:t xml:space="preserve"> освещения учреждений. Причина данной проблемы – физический износ осветительного оборудования, значительно опережающий темпы его реконструкции;</w:t>
      </w:r>
    </w:p>
    <w:p w:rsidR="00E61307" w:rsidRPr="00E61307" w:rsidRDefault="00E61307" w:rsidP="00E61307">
      <w:pPr>
        <w:widowControl w:val="0"/>
        <w:autoSpaceDE w:val="0"/>
        <w:autoSpaceDN w:val="0"/>
        <w:adjustRightInd w:val="0"/>
        <w:snapToGrid w:val="0"/>
        <w:spacing w:after="0" w:line="240" w:lineRule="auto"/>
        <w:ind w:firstLine="709"/>
        <w:jc w:val="both"/>
        <w:outlineLvl w:val="0"/>
        <w:rPr>
          <w:rFonts w:ascii="Arial" w:eastAsia="Times New Roman" w:hAnsi="Arial" w:cs="Arial"/>
          <w:sz w:val="24"/>
          <w:szCs w:val="24"/>
        </w:rPr>
      </w:pPr>
      <w:r w:rsidRPr="00E61307">
        <w:rPr>
          <w:rFonts w:ascii="Arial" w:eastAsia="Times New Roman" w:hAnsi="Arial" w:cs="Arial"/>
          <w:sz w:val="24"/>
          <w:szCs w:val="24"/>
        </w:rPr>
        <w:t xml:space="preserve">- отсутствие пропаганды энергосбережения и условий, его стимулирующих. </w:t>
      </w:r>
    </w:p>
    <w:p w:rsidR="00E61307" w:rsidRPr="00E61307" w:rsidRDefault="00E61307" w:rsidP="00E61307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E61307">
        <w:rPr>
          <w:rFonts w:ascii="Arial" w:eastAsia="Times New Roman" w:hAnsi="Arial" w:cs="Arial"/>
          <w:sz w:val="24"/>
          <w:szCs w:val="24"/>
        </w:rPr>
        <w:t>Для решения вопросов повышения энергетической эффективности во всех учреждениях бюджетной сферы городского округа проведены энергетические обследования в целях:</w:t>
      </w:r>
    </w:p>
    <w:p w:rsidR="00E61307" w:rsidRPr="00E61307" w:rsidRDefault="00E61307" w:rsidP="00E61307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E61307">
        <w:rPr>
          <w:rFonts w:ascii="Arial" w:eastAsia="Times New Roman" w:hAnsi="Arial" w:cs="Arial"/>
          <w:sz w:val="24"/>
          <w:szCs w:val="24"/>
        </w:rPr>
        <w:t>-   выявления потенциала энергосбережения;</w:t>
      </w:r>
    </w:p>
    <w:p w:rsidR="00E61307" w:rsidRPr="00E61307" w:rsidRDefault="00E61307" w:rsidP="00E61307">
      <w:pPr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</w:rPr>
      </w:pPr>
      <w:r w:rsidRPr="00E61307">
        <w:rPr>
          <w:rFonts w:ascii="Arial" w:eastAsia="Times New Roman" w:hAnsi="Arial" w:cs="Arial"/>
          <w:sz w:val="24"/>
          <w:szCs w:val="24"/>
        </w:rPr>
        <w:t>-   определения основных энергосберегающих мероприятий;</w:t>
      </w:r>
    </w:p>
    <w:p w:rsidR="00E61307" w:rsidRPr="00E61307" w:rsidRDefault="00E61307" w:rsidP="00E61307">
      <w:pPr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</w:rPr>
      </w:pPr>
      <w:r w:rsidRPr="00E61307">
        <w:rPr>
          <w:rFonts w:ascii="Arial" w:eastAsia="Times New Roman" w:hAnsi="Arial" w:cs="Arial"/>
          <w:sz w:val="24"/>
          <w:szCs w:val="24"/>
        </w:rPr>
        <w:t>- определения объектов бюджетной сферы, где необходимо первоочередное проведение энергосберегающих мероприятий;</w:t>
      </w:r>
    </w:p>
    <w:p w:rsidR="00E61307" w:rsidRPr="00E61307" w:rsidRDefault="00E61307" w:rsidP="00E61307">
      <w:pPr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</w:rPr>
      </w:pPr>
      <w:r w:rsidRPr="00E61307">
        <w:rPr>
          <w:rFonts w:ascii="Arial" w:eastAsia="Times New Roman" w:hAnsi="Arial" w:cs="Arial"/>
          <w:sz w:val="24"/>
          <w:szCs w:val="24"/>
        </w:rPr>
        <w:t>- установления нормативных показателей энергопотребления (</w:t>
      </w:r>
      <w:proofErr w:type="spellStart"/>
      <w:r w:rsidRPr="00E61307">
        <w:rPr>
          <w:rFonts w:ascii="Arial" w:eastAsia="Times New Roman" w:hAnsi="Arial" w:cs="Arial"/>
          <w:sz w:val="24"/>
          <w:szCs w:val="24"/>
        </w:rPr>
        <w:t>лимитирование</w:t>
      </w:r>
      <w:proofErr w:type="spellEnd"/>
      <w:r w:rsidRPr="00E61307">
        <w:rPr>
          <w:rFonts w:ascii="Arial" w:eastAsia="Times New Roman" w:hAnsi="Arial" w:cs="Arial"/>
          <w:sz w:val="24"/>
          <w:szCs w:val="24"/>
        </w:rPr>
        <w:t xml:space="preserve"> энергопотребления).</w:t>
      </w:r>
    </w:p>
    <w:p w:rsidR="00E61307" w:rsidRPr="00E61307" w:rsidRDefault="00E61307" w:rsidP="00E61307">
      <w:pPr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</w:rPr>
      </w:pPr>
      <w:r w:rsidRPr="00E61307">
        <w:rPr>
          <w:rFonts w:ascii="Arial" w:eastAsia="Times New Roman" w:hAnsi="Arial" w:cs="Arial"/>
          <w:sz w:val="24"/>
          <w:szCs w:val="24"/>
        </w:rPr>
        <w:t xml:space="preserve">На основе результатов </w:t>
      </w:r>
      <w:proofErr w:type="spellStart"/>
      <w:r w:rsidRPr="00E61307">
        <w:rPr>
          <w:rFonts w:ascii="Arial" w:eastAsia="Times New Roman" w:hAnsi="Arial" w:cs="Arial"/>
          <w:sz w:val="24"/>
          <w:szCs w:val="24"/>
        </w:rPr>
        <w:t>энергоаудита</w:t>
      </w:r>
      <w:proofErr w:type="spellEnd"/>
      <w:r w:rsidRPr="00E61307">
        <w:rPr>
          <w:rFonts w:ascii="Arial" w:eastAsia="Times New Roman" w:hAnsi="Arial" w:cs="Arial"/>
          <w:sz w:val="24"/>
          <w:szCs w:val="24"/>
        </w:rPr>
        <w:t xml:space="preserve"> составляются энергетические паспорта объектов бюджетной сферы.</w:t>
      </w:r>
    </w:p>
    <w:p w:rsidR="00E61307" w:rsidRPr="00E61307" w:rsidRDefault="00E61307" w:rsidP="00E61307">
      <w:pPr>
        <w:tabs>
          <w:tab w:val="left" w:pos="352"/>
        </w:tabs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en-US"/>
        </w:rPr>
      </w:pPr>
      <w:r w:rsidRPr="00E61307">
        <w:rPr>
          <w:rFonts w:ascii="Arial" w:eastAsia="Times New Roman" w:hAnsi="Arial" w:cs="Arial"/>
          <w:sz w:val="24"/>
          <w:szCs w:val="24"/>
          <w:lang w:eastAsia="en-US"/>
        </w:rPr>
        <w:t>В соответствии с Распоряжением Правительства РФ от 13.05.2013 №767-р «О регулировании отношений в сфере использования газового моторного топлива» город Люберцы входит в число 17 городов Подмосковья с численностью населения свыше 100 тыс. человек, где к 2020 г. планируется перевод до 10% общественного и дорожно - коммунального транспорта на использование газомоторного топлива.</w:t>
      </w:r>
    </w:p>
    <w:p w:rsidR="00E61307" w:rsidRPr="00E61307" w:rsidRDefault="00E61307" w:rsidP="00E61307">
      <w:pPr>
        <w:tabs>
          <w:tab w:val="left" w:pos="352"/>
        </w:tabs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en-US"/>
        </w:rPr>
      </w:pPr>
      <w:r w:rsidRPr="00E61307">
        <w:rPr>
          <w:rFonts w:ascii="Arial" w:eastAsia="Times New Roman" w:hAnsi="Arial" w:cs="Arial"/>
          <w:sz w:val="24"/>
          <w:szCs w:val="24"/>
          <w:lang w:eastAsia="en-US"/>
        </w:rPr>
        <w:t>Преимущества данного вида топлива перед бензином и дизельным топливом:</w:t>
      </w:r>
    </w:p>
    <w:p w:rsidR="00E61307" w:rsidRPr="00E61307" w:rsidRDefault="00E61307" w:rsidP="00E61307">
      <w:pPr>
        <w:tabs>
          <w:tab w:val="left" w:pos="352"/>
        </w:tabs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en-US"/>
        </w:rPr>
      </w:pPr>
      <w:r w:rsidRPr="00E61307">
        <w:rPr>
          <w:rFonts w:ascii="Arial" w:eastAsia="Times New Roman" w:hAnsi="Arial" w:cs="Arial"/>
          <w:sz w:val="24"/>
          <w:szCs w:val="24"/>
          <w:lang w:eastAsia="en-US"/>
        </w:rPr>
        <w:lastRenderedPageBreak/>
        <w:t>- низкая стоимость,</w:t>
      </w:r>
    </w:p>
    <w:p w:rsidR="00E61307" w:rsidRPr="00E61307" w:rsidRDefault="00E61307" w:rsidP="00E61307">
      <w:pPr>
        <w:tabs>
          <w:tab w:val="left" w:pos="352"/>
        </w:tabs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en-US"/>
        </w:rPr>
      </w:pPr>
      <w:r w:rsidRPr="00E61307">
        <w:rPr>
          <w:rFonts w:ascii="Arial" w:eastAsia="Times New Roman" w:hAnsi="Arial" w:cs="Arial"/>
          <w:sz w:val="24"/>
          <w:szCs w:val="24"/>
          <w:lang w:eastAsia="en-US"/>
        </w:rPr>
        <w:t>- увеличение ресурса работы двигателя за счет более медленного изнашивания,</w:t>
      </w:r>
    </w:p>
    <w:p w:rsidR="00E61307" w:rsidRPr="00E61307" w:rsidRDefault="00E61307" w:rsidP="00E61307">
      <w:pPr>
        <w:tabs>
          <w:tab w:val="left" w:pos="352"/>
        </w:tabs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en-US"/>
        </w:rPr>
      </w:pPr>
      <w:r w:rsidRPr="00E61307">
        <w:rPr>
          <w:rFonts w:ascii="Arial" w:eastAsia="Times New Roman" w:hAnsi="Arial" w:cs="Arial"/>
          <w:sz w:val="24"/>
          <w:szCs w:val="24"/>
          <w:lang w:eastAsia="en-US"/>
        </w:rPr>
        <w:t>- высокая степень экологической безопасности.</w:t>
      </w:r>
    </w:p>
    <w:p w:rsidR="00E61307" w:rsidRPr="00E61307" w:rsidRDefault="00E61307" w:rsidP="00E61307">
      <w:pPr>
        <w:tabs>
          <w:tab w:val="left" w:pos="352"/>
        </w:tabs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en-US"/>
        </w:rPr>
      </w:pPr>
      <w:r w:rsidRPr="00E61307">
        <w:rPr>
          <w:rFonts w:ascii="Arial" w:eastAsia="Times New Roman" w:hAnsi="Arial" w:cs="Arial"/>
          <w:sz w:val="24"/>
          <w:szCs w:val="24"/>
          <w:lang w:eastAsia="en-US"/>
        </w:rPr>
        <w:t xml:space="preserve">Однако конструктивные особенности </w:t>
      </w:r>
      <w:proofErr w:type="spellStart"/>
      <w:r w:rsidRPr="00E61307">
        <w:rPr>
          <w:rFonts w:ascii="Arial" w:eastAsia="Times New Roman" w:hAnsi="Arial" w:cs="Arial"/>
          <w:sz w:val="24"/>
          <w:szCs w:val="24"/>
          <w:lang w:eastAsia="en-US"/>
        </w:rPr>
        <w:t>газотопливной</w:t>
      </w:r>
      <w:proofErr w:type="spellEnd"/>
      <w:r w:rsidRPr="00E61307">
        <w:rPr>
          <w:rFonts w:ascii="Arial" w:eastAsia="Times New Roman" w:hAnsi="Arial" w:cs="Arial"/>
          <w:sz w:val="24"/>
          <w:szCs w:val="24"/>
          <w:lang w:eastAsia="en-US"/>
        </w:rPr>
        <w:t xml:space="preserve"> автотехники требуют реконструкции транспортных предприятий. Кроме того, необходимо строительство декомпрессионных пунктов для хранения газовых баллонов.</w:t>
      </w:r>
    </w:p>
    <w:p w:rsidR="00E61307" w:rsidRPr="00E61307" w:rsidRDefault="00E61307" w:rsidP="00E61307">
      <w:pPr>
        <w:tabs>
          <w:tab w:val="left" w:pos="352"/>
        </w:tabs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en-US"/>
        </w:rPr>
      </w:pPr>
      <w:r w:rsidRPr="00E61307">
        <w:rPr>
          <w:rFonts w:ascii="Arial" w:eastAsia="Times New Roman" w:hAnsi="Arial" w:cs="Arial"/>
          <w:sz w:val="24"/>
          <w:szCs w:val="24"/>
          <w:lang w:eastAsia="en-US"/>
        </w:rPr>
        <w:t>В настоящее время заправка газовым топливом осуществляется не на всех автозаправочных станциях. В перспективе газозаправочной аппаратурой оборудуют все АЗС. Кроме того, вблизи автотранспортных предприятий планируется создание дополнительных газозаправочных станций.</w:t>
      </w:r>
    </w:p>
    <w:p w:rsidR="00E61307" w:rsidRPr="00E61307" w:rsidRDefault="00E61307" w:rsidP="00E61307">
      <w:pPr>
        <w:tabs>
          <w:tab w:val="left" w:pos="352"/>
        </w:tabs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en-US"/>
        </w:rPr>
      </w:pPr>
      <w:r w:rsidRPr="00E61307">
        <w:rPr>
          <w:rFonts w:ascii="Arial" w:eastAsia="Times New Roman" w:hAnsi="Arial" w:cs="Arial"/>
          <w:sz w:val="24"/>
          <w:szCs w:val="24"/>
          <w:lang w:eastAsia="en-US"/>
        </w:rPr>
        <w:t xml:space="preserve">Учитывая вышесказанное, переход на использование </w:t>
      </w:r>
      <w:proofErr w:type="spellStart"/>
      <w:r w:rsidRPr="00E61307">
        <w:rPr>
          <w:rFonts w:ascii="Arial" w:eastAsia="Times New Roman" w:hAnsi="Arial" w:cs="Arial"/>
          <w:sz w:val="24"/>
          <w:szCs w:val="24"/>
          <w:lang w:eastAsia="en-US"/>
        </w:rPr>
        <w:t>газотопливной</w:t>
      </w:r>
      <w:proofErr w:type="spellEnd"/>
      <w:r w:rsidRPr="00E61307">
        <w:rPr>
          <w:rFonts w:ascii="Arial" w:eastAsia="Times New Roman" w:hAnsi="Arial" w:cs="Arial"/>
          <w:sz w:val="24"/>
          <w:szCs w:val="24"/>
          <w:lang w:eastAsia="en-US"/>
        </w:rPr>
        <w:t xml:space="preserve"> техники в городском округе Люберцы планируется на 2019 год.</w:t>
      </w:r>
    </w:p>
    <w:p w:rsidR="00E61307" w:rsidRPr="00E61307" w:rsidRDefault="00E61307" w:rsidP="00E61307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E61307">
        <w:rPr>
          <w:rFonts w:ascii="Arial" w:eastAsia="Times New Roman" w:hAnsi="Arial" w:cs="Arial"/>
          <w:sz w:val="24"/>
          <w:szCs w:val="24"/>
        </w:rPr>
        <w:t>Реализация Программы позволит:</w:t>
      </w:r>
    </w:p>
    <w:p w:rsidR="00E61307" w:rsidRPr="00E61307" w:rsidRDefault="00E61307" w:rsidP="00E61307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E61307">
        <w:rPr>
          <w:rFonts w:ascii="Arial" w:eastAsia="Times New Roman" w:hAnsi="Arial" w:cs="Arial"/>
          <w:sz w:val="24"/>
          <w:szCs w:val="24"/>
        </w:rPr>
        <w:t>- полностью оснастить муниципальные учреждения социальной сферы приборами учета энергоресурсов;</w:t>
      </w:r>
    </w:p>
    <w:p w:rsidR="00E61307" w:rsidRPr="00E61307" w:rsidRDefault="00E61307" w:rsidP="00E61307">
      <w:pPr>
        <w:tabs>
          <w:tab w:val="left" w:pos="993"/>
        </w:tabs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E61307">
        <w:rPr>
          <w:rFonts w:ascii="Arial" w:eastAsia="Times New Roman" w:hAnsi="Arial" w:cs="Arial"/>
          <w:sz w:val="24"/>
          <w:szCs w:val="24"/>
        </w:rPr>
        <w:t>- обеспечить проведение энергетической паспортизации всех учреждений социальной сферы;</w:t>
      </w:r>
    </w:p>
    <w:p w:rsidR="00E61307" w:rsidRPr="00E61307" w:rsidRDefault="00E61307" w:rsidP="00E61307">
      <w:pPr>
        <w:tabs>
          <w:tab w:val="left" w:pos="993"/>
        </w:tabs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E61307">
        <w:rPr>
          <w:rFonts w:ascii="Arial" w:eastAsia="Times New Roman" w:hAnsi="Arial" w:cs="Arial"/>
          <w:sz w:val="24"/>
          <w:szCs w:val="24"/>
        </w:rPr>
        <w:t>- перевести частично транспортные средства на газовое топливо.</w:t>
      </w:r>
    </w:p>
    <w:p w:rsidR="00E61307" w:rsidRPr="00E61307" w:rsidRDefault="00E61307" w:rsidP="00E61307">
      <w:pPr>
        <w:pStyle w:val="a3"/>
        <w:numPr>
          <w:ilvl w:val="0"/>
          <w:numId w:val="7"/>
        </w:numPr>
        <w:jc w:val="center"/>
        <w:rPr>
          <w:rFonts w:ascii="Arial" w:eastAsia="Times New Roman" w:hAnsi="Arial" w:cs="Arial"/>
          <w:b/>
        </w:rPr>
      </w:pPr>
      <w:r w:rsidRPr="00E61307">
        <w:rPr>
          <w:rFonts w:ascii="Arial" w:eastAsia="Times New Roman" w:hAnsi="Arial" w:cs="Arial"/>
          <w:b/>
        </w:rPr>
        <w:t>Цели и задачи муниципальной программы</w:t>
      </w:r>
    </w:p>
    <w:p w:rsidR="00E61307" w:rsidRPr="00E61307" w:rsidRDefault="00E61307" w:rsidP="00E61307">
      <w:pPr>
        <w:widowControl w:val="0"/>
        <w:autoSpaceDE w:val="0"/>
        <w:autoSpaceDN w:val="0"/>
        <w:adjustRightInd w:val="0"/>
        <w:spacing w:after="0" w:line="240" w:lineRule="auto"/>
        <w:ind w:left="714"/>
        <w:contextualSpacing/>
        <w:jc w:val="both"/>
        <w:outlineLvl w:val="2"/>
        <w:rPr>
          <w:rFonts w:ascii="Arial" w:eastAsia="Times New Roman" w:hAnsi="Arial" w:cs="Arial"/>
          <w:b/>
          <w:sz w:val="24"/>
          <w:szCs w:val="24"/>
          <w:lang w:eastAsia="en-US"/>
        </w:rPr>
      </w:pPr>
    </w:p>
    <w:p w:rsidR="00E61307" w:rsidRDefault="00E61307" w:rsidP="00E61307">
      <w:pPr>
        <w:spacing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E61307">
        <w:rPr>
          <w:rFonts w:ascii="Arial" w:hAnsi="Arial" w:cs="Arial"/>
          <w:sz w:val="24"/>
          <w:szCs w:val="24"/>
        </w:rPr>
        <w:t>Цель Муниципальной программы - повышение энергетической эффективности учреждений, находящихся  в ведении муниципального образования городского  округа Люберцы Московской области, организаций коммунального комплекса, жилищного фонда, экономия бюджетных средств и средств потребителей энергоресурсов.</w:t>
      </w:r>
    </w:p>
    <w:p w:rsidR="00E61307" w:rsidRDefault="00E61307" w:rsidP="00E61307">
      <w:pPr>
        <w:spacing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E61307">
        <w:rPr>
          <w:rFonts w:ascii="Arial" w:hAnsi="Arial" w:cs="Arial"/>
          <w:sz w:val="24"/>
          <w:szCs w:val="24"/>
        </w:rPr>
        <w:t>Достижение поставленной цели позволит достичь:</w:t>
      </w:r>
      <w:r w:rsidRPr="00E61307">
        <w:rPr>
          <w:rFonts w:ascii="Arial" w:hAnsi="Arial" w:cs="Arial"/>
          <w:sz w:val="24"/>
          <w:szCs w:val="24"/>
        </w:rPr>
        <w:tab/>
      </w:r>
      <w:r w:rsidRPr="00E61307">
        <w:rPr>
          <w:rFonts w:ascii="Arial" w:hAnsi="Arial" w:cs="Arial"/>
          <w:sz w:val="24"/>
          <w:szCs w:val="24"/>
        </w:rPr>
        <w:tab/>
      </w:r>
    </w:p>
    <w:p w:rsidR="00E61307" w:rsidRDefault="00E61307" w:rsidP="00E61307">
      <w:pPr>
        <w:spacing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E61307">
        <w:rPr>
          <w:rFonts w:ascii="Arial" w:hAnsi="Arial" w:cs="Arial"/>
          <w:sz w:val="24"/>
          <w:szCs w:val="24"/>
        </w:rPr>
        <w:t>1. Повышение энергетической эффективности в бюджетной сфере.2. Повышение энергетической эффективности в жилищном фонде.</w:t>
      </w:r>
      <w:r w:rsidRPr="00E61307">
        <w:rPr>
          <w:rFonts w:ascii="Arial" w:hAnsi="Arial" w:cs="Arial"/>
          <w:sz w:val="24"/>
          <w:szCs w:val="24"/>
        </w:rPr>
        <w:tab/>
      </w:r>
    </w:p>
    <w:p w:rsidR="00E61307" w:rsidRDefault="00E61307" w:rsidP="00E61307">
      <w:pPr>
        <w:spacing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E61307">
        <w:rPr>
          <w:rFonts w:ascii="Arial" w:hAnsi="Arial" w:cs="Arial"/>
          <w:sz w:val="24"/>
          <w:szCs w:val="24"/>
        </w:rPr>
        <w:t>3. Повышение энергетической эффективности в системах коммунальной инфраструктуры.</w:t>
      </w:r>
    </w:p>
    <w:p w:rsidR="00E61307" w:rsidRDefault="00E61307" w:rsidP="00E61307">
      <w:pPr>
        <w:spacing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E61307">
        <w:rPr>
          <w:rFonts w:ascii="Arial" w:hAnsi="Arial" w:cs="Arial"/>
          <w:sz w:val="24"/>
          <w:szCs w:val="24"/>
        </w:rPr>
        <w:t>4. Повышение энергетической эффективности систем наружного освещения.</w:t>
      </w:r>
      <w:r w:rsidRPr="00E61307">
        <w:rPr>
          <w:rFonts w:ascii="Arial" w:hAnsi="Arial" w:cs="Arial"/>
          <w:sz w:val="24"/>
          <w:szCs w:val="24"/>
        </w:rPr>
        <w:tab/>
      </w:r>
      <w:r w:rsidRPr="00E61307">
        <w:rPr>
          <w:rFonts w:ascii="Arial" w:hAnsi="Arial" w:cs="Arial"/>
          <w:sz w:val="24"/>
          <w:szCs w:val="24"/>
        </w:rPr>
        <w:tab/>
      </w:r>
    </w:p>
    <w:p w:rsidR="00E61307" w:rsidRPr="00E61307" w:rsidRDefault="00E61307" w:rsidP="00E61307">
      <w:pPr>
        <w:spacing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E61307">
        <w:rPr>
          <w:rFonts w:ascii="Arial" w:hAnsi="Arial" w:cs="Arial"/>
          <w:sz w:val="24"/>
          <w:szCs w:val="24"/>
        </w:rPr>
        <w:t>5. Повышение энергетической эффективности на территории городского округа.</w:t>
      </w:r>
    </w:p>
    <w:p w:rsidR="00E61307" w:rsidRPr="00E61307" w:rsidRDefault="00E61307" w:rsidP="00E61307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en-US"/>
        </w:rPr>
      </w:pPr>
      <w:r w:rsidRPr="00E61307">
        <w:rPr>
          <w:rFonts w:ascii="Arial" w:eastAsia="Times New Roman" w:hAnsi="Arial" w:cs="Arial"/>
          <w:b/>
          <w:sz w:val="24"/>
          <w:szCs w:val="24"/>
          <w:lang w:eastAsia="en-US"/>
        </w:rPr>
        <w:t>Прогноз развития системы энергосбережения и повышения энергетической эффективности в бюджетной сфере городского округа Люберцы с учетом реализации муниципальной программы</w:t>
      </w:r>
    </w:p>
    <w:p w:rsidR="00E61307" w:rsidRPr="00E61307" w:rsidRDefault="00E61307" w:rsidP="00E61307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Arial" w:eastAsia="Times New Roman" w:hAnsi="Arial" w:cs="Arial"/>
          <w:b/>
          <w:sz w:val="24"/>
          <w:szCs w:val="24"/>
          <w:lang w:eastAsia="en-US"/>
        </w:rPr>
      </w:pPr>
    </w:p>
    <w:p w:rsidR="00E61307" w:rsidRPr="00E61307" w:rsidRDefault="00E61307" w:rsidP="00E61307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eastAsia="Times New Roman" w:hAnsi="Arial" w:cs="Arial"/>
          <w:sz w:val="24"/>
          <w:szCs w:val="24"/>
          <w:lang w:eastAsia="en-US"/>
        </w:rPr>
      </w:pPr>
      <w:r w:rsidRPr="00E61307">
        <w:rPr>
          <w:rFonts w:ascii="Arial" w:eastAsia="Times New Roman" w:hAnsi="Arial" w:cs="Arial"/>
          <w:b/>
          <w:sz w:val="24"/>
          <w:szCs w:val="24"/>
          <w:lang w:eastAsia="en-US"/>
        </w:rPr>
        <w:tab/>
      </w:r>
      <w:r w:rsidRPr="00E61307">
        <w:rPr>
          <w:rFonts w:ascii="Arial" w:eastAsia="Times New Roman" w:hAnsi="Arial" w:cs="Arial"/>
          <w:sz w:val="24"/>
          <w:szCs w:val="24"/>
          <w:lang w:eastAsia="en-US"/>
        </w:rPr>
        <w:t xml:space="preserve">Реализация муниципальной программы направлена на выполнение Федерального закона от 23.11.2009 № 261-ФЗ «Об энергосбережении и о повышении энергетической эффективности, и о внесении изменений в отдельные законодательные акты </w:t>
      </w:r>
      <w:r w:rsidRPr="00E61307">
        <w:rPr>
          <w:rFonts w:ascii="Arial" w:eastAsia="Times New Roman" w:hAnsi="Arial" w:cs="Arial"/>
          <w:sz w:val="24"/>
          <w:szCs w:val="24"/>
          <w:lang w:eastAsia="en-US"/>
        </w:rPr>
        <w:lastRenderedPageBreak/>
        <w:t xml:space="preserve">Российской Федерации», а именно: </w:t>
      </w:r>
    </w:p>
    <w:p w:rsidR="00E61307" w:rsidRPr="00E61307" w:rsidRDefault="00E61307" w:rsidP="00E61307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eastAsia="Times New Roman" w:hAnsi="Arial" w:cs="Arial"/>
          <w:sz w:val="24"/>
          <w:szCs w:val="24"/>
          <w:lang w:eastAsia="en-US"/>
        </w:rPr>
      </w:pPr>
      <w:r w:rsidRPr="00E61307">
        <w:rPr>
          <w:rFonts w:ascii="Arial" w:eastAsia="Times New Roman" w:hAnsi="Arial" w:cs="Arial"/>
          <w:sz w:val="24"/>
          <w:szCs w:val="24"/>
          <w:lang w:eastAsia="en-US"/>
        </w:rPr>
        <w:tab/>
        <w:t>-  установку приборов учета потребления энергоресурсов;</w:t>
      </w:r>
    </w:p>
    <w:p w:rsidR="00E61307" w:rsidRPr="00E61307" w:rsidRDefault="00E61307" w:rsidP="00E61307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eastAsia="Times New Roman" w:hAnsi="Arial" w:cs="Arial"/>
          <w:sz w:val="24"/>
          <w:szCs w:val="24"/>
          <w:lang w:eastAsia="en-US"/>
        </w:rPr>
      </w:pPr>
      <w:r w:rsidRPr="00E61307">
        <w:rPr>
          <w:rFonts w:ascii="Arial" w:eastAsia="Times New Roman" w:hAnsi="Arial" w:cs="Arial"/>
          <w:sz w:val="24"/>
          <w:szCs w:val="24"/>
          <w:lang w:eastAsia="en-US"/>
        </w:rPr>
        <w:tab/>
        <w:t>-  проведение энергетического обследования;</w:t>
      </w:r>
    </w:p>
    <w:p w:rsidR="00E61307" w:rsidRPr="00E61307" w:rsidRDefault="00E61307" w:rsidP="00E61307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eastAsia="Times New Roman" w:hAnsi="Arial" w:cs="Arial"/>
          <w:sz w:val="24"/>
          <w:szCs w:val="24"/>
          <w:lang w:eastAsia="en-US"/>
        </w:rPr>
      </w:pPr>
      <w:r w:rsidRPr="00E61307">
        <w:rPr>
          <w:rFonts w:ascii="Arial" w:eastAsia="Times New Roman" w:hAnsi="Arial" w:cs="Arial"/>
          <w:sz w:val="24"/>
          <w:szCs w:val="24"/>
          <w:lang w:eastAsia="en-US"/>
        </w:rPr>
        <w:tab/>
        <w:t>-  замену ламп накаливания на энергосберегающие;</w:t>
      </w:r>
    </w:p>
    <w:p w:rsidR="00E61307" w:rsidRPr="00E61307" w:rsidRDefault="00E61307" w:rsidP="00E61307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eastAsia="Times New Roman" w:hAnsi="Arial" w:cs="Arial"/>
          <w:sz w:val="24"/>
          <w:szCs w:val="24"/>
        </w:rPr>
      </w:pPr>
      <w:r w:rsidRPr="00E61307">
        <w:rPr>
          <w:rFonts w:ascii="Arial" w:eastAsia="Times New Roman" w:hAnsi="Arial" w:cs="Arial"/>
          <w:sz w:val="24"/>
          <w:szCs w:val="24"/>
          <w:lang w:eastAsia="en-US"/>
        </w:rPr>
        <w:tab/>
        <w:t>- перевод транспортных средств, используемых администрацией городского округа Люберцы, на потребление в качестве моторного топлива природного газа.</w:t>
      </w:r>
      <w:r w:rsidRPr="00E61307">
        <w:rPr>
          <w:rFonts w:ascii="Arial" w:eastAsia="Times New Roman" w:hAnsi="Arial" w:cs="Arial"/>
          <w:sz w:val="24"/>
          <w:szCs w:val="24"/>
          <w:lang w:eastAsia="en-US"/>
        </w:rPr>
        <w:tab/>
        <w:t xml:space="preserve"> </w:t>
      </w:r>
      <w:r w:rsidRPr="00E61307">
        <w:rPr>
          <w:rFonts w:ascii="Arial" w:eastAsia="Times New Roman" w:hAnsi="Arial" w:cs="Arial"/>
          <w:sz w:val="24"/>
          <w:szCs w:val="24"/>
        </w:rPr>
        <w:t>Перечень программных мероприятий приведен в приложении № 1 к настоящей Программе.</w:t>
      </w:r>
    </w:p>
    <w:p w:rsidR="00E61307" w:rsidRPr="00E61307" w:rsidRDefault="00E61307" w:rsidP="00E61307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eastAsia="Times New Roman" w:hAnsi="Arial" w:cs="Arial"/>
          <w:sz w:val="24"/>
          <w:szCs w:val="24"/>
        </w:rPr>
      </w:pPr>
    </w:p>
    <w:p w:rsidR="00E61307" w:rsidRPr="00E61307" w:rsidRDefault="00E61307" w:rsidP="00E61307">
      <w:pPr>
        <w:pStyle w:val="a3"/>
        <w:widowControl w:val="0"/>
        <w:numPr>
          <w:ilvl w:val="0"/>
          <w:numId w:val="7"/>
        </w:numPr>
        <w:autoSpaceDE w:val="0"/>
        <w:autoSpaceDN w:val="0"/>
        <w:adjustRightInd w:val="0"/>
        <w:jc w:val="center"/>
        <w:outlineLvl w:val="1"/>
        <w:rPr>
          <w:rFonts w:ascii="Arial" w:eastAsia="Times New Roman" w:hAnsi="Arial" w:cs="Arial"/>
          <w:b/>
        </w:rPr>
      </w:pPr>
      <w:r w:rsidRPr="00E61307">
        <w:rPr>
          <w:rFonts w:ascii="Arial" w:eastAsia="Times New Roman" w:hAnsi="Arial" w:cs="Arial"/>
          <w:b/>
        </w:rPr>
        <w:t>Перечень подпрограмм муниципальной программы</w:t>
      </w:r>
    </w:p>
    <w:p w:rsidR="00E61307" w:rsidRPr="00E61307" w:rsidRDefault="00E61307" w:rsidP="00E61307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eastAsia="Times New Roman" w:hAnsi="Arial" w:cs="Arial"/>
          <w:sz w:val="24"/>
          <w:szCs w:val="24"/>
        </w:rPr>
      </w:pPr>
    </w:p>
    <w:p w:rsidR="00E61307" w:rsidRPr="00E61307" w:rsidRDefault="00E61307" w:rsidP="00E61307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eastAsia="Times New Roman" w:hAnsi="Arial" w:cs="Arial"/>
          <w:sz w:val="24"/>
          <w:szCs w:val="24"/>
        </w:rPr>
      </w:pPr>
      <w:r w:rsidRPr="00E61307">
        <w:rPr>
          <w:rFonts w:ascii="Arial" w:eastAsia="Times New Roman" w:hAnsi="Arial" w:cs="Arial"/>
          <w:sz w:val="24"/>
          <w:szCs w:val="24"/>
        </w:rPr>
        <w:t>Подпрограммы отсутствуют.</w:t>
      </w:r>
    </w:p>
    <w:p w:rsidR="00E61307" w:rsidRPr="00E61307" w:rsidRDefault="00E61307" w:rsidP="00E61307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eastAsia="Times New Roman" w:hAnsi="Arial" w:cs="Arial"/>
          <w:sz w:val="24"/>
          <w:szCs w:val="24"/>
        </w:rPr>
      </w:pPr>
    </w:p>
    <w:p w:rsidR="00E61307" w:rsidRPr="00E61307" w:rsidRDefault="00E61307" w:rsidP="00E61307">
      <w:pPr>
        <w:pStyle w:val="a3"/>
        <w:widowControl w:val="0"/>
        <w:numPr>
          <w:ilvl w:val="0"/>
          <w:numId w:val="7"/>
        </w:numPr>
        <w:autoSpaceDE w:val="0"/>
        <w:autoSpaceDN w:val="0"/>
        <w:adjustRightInd w:val="0"/>
        <w:jc w:val="center"/>
        <w:outlineLvl w:val="1"/>
        <w:rPr>
          <w:rFonts w:ascii="Arial" w:eastAsia="Times New Roman" w:hAnsi="Arial" w:cs="Arial"/>
          <w:b/>
        </w:rPr>
      </w:pPr>
      <w:r w:rsidRPr="00E61307">
        <w:rPr>
          <w:rFonts w:ascii="Arial" w:eastAsia="Times New Roman" w:hAnsi="Arial" w:cs="Arial"/>
          <w:b/>
        </w:rPr>
        <w:t>Обобщенная характеристика основных мероприятий программы с обоснованием их осуществления.</w:t>
      </w:r>
    </w:p>
    <w:p w:rsidR="00E61307" w:rsidRPr="00E61307" w:rsidRDefault="00E61307" w:rsidP="00E61307">
      <w:pPr>
        <w:pStyle w:val="a3"/>
        <w:widowControl w:val="0"/>
        <w:autoSpaceDE w:val="0"/>
        <w:autoSpaceDN w:val="0"/>
        <w:adjustRightInd w:val="0"/>
        <w:ind w:left="1778"/>
        <w:outlineLvl w:val="1"/>
        <w:rPr>
          <w:rFonts w:ascii="Arial" w:eastAsia="Times New Roman" w:hAnsi="Arial" w:cs="Arial"/>
          <w:b/>
        </w:rPr>
      </w:pPr>
    </w:p>
    <w:p w:rsidR="00E61307" w:rsidRPr="00E61307" w:rsidRDefault="00E61307" w:rsidP="00E6130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Arial" w:eastAsia="Times New Roman" w:hAnsi="Arial" w:cs="Arial"/>
          <w:sz w:val="24"/>
          <w:szCs w:val="24"/>
        </w:rPr>
      </w:pPr>
      <w:r w:rsidRPr="00E61307">
        <w:rPr>
          <w:rFonts w:ascii="Arial" w:eastAsia="Times New Roman" w:hAnsi="Arial" w:cs="Arial"/>
          <w:sz w:val="24"/>
          <w:szCs w:val="24"/>
        </w:rPr>
        <w:t xml:space="preserve">Основные мероприятия нацелены на достижение показателей сформированных с учетом поручений Губернатора Московской области по обращениям жителей, Рейтинга 50. </w:t>
      </w:r>
    </w:p>
    <w:p w:rsidR="00E61307" w:rsidRPr="00E61307" w:rsidRDefault="00E61307" w:rsidP="00E6130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Arial" w:eastAsia="Times New Roman" w:hAnsi="Arial" w:cs="Arial"/>
          <w:sz w:val="24"/>
          <w:szCs w:val="24"/>
        </w:rPr>
      </w:pPr>
    </w:p>
    <w:p w:rsidR="00E61307" w:rsidRPr="00E61307" w:rsidRDefault="00E61307" w:rsidP="00E6130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Arial" w:eastAsia="Times New Roman" w:hAnsi="Arial" w:cs="Arial"/>
          <w:sz w:val="24"/>
          <w:szCs w:val="24"/>
        </w:rPr>
      </w:pPr>
      <w:r w:rsidRPr="00E61307">
        <w:rPr>
          <w:rFonts w:ascii="Arial" w:eastAsia="Times New Roman" w:hAnsi="Arial" w:cs="Arial"/>
          <w:sz w:val="24"/>
          <w:szCs w:val="24"/>
        </w:rPr>
        <w:t>Выполнение основных  мероприятий позволит увеличить:</w:t>
      </w:r>
    </w:p>
    <w:p w:rsidR="00E61307" w:rsidRPr="00E61307" w:rsidRDefault="00E61307" w:rsidP="00E6130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Arial" w:eastAsia="Times New Roman" w:hAnsi="Arial" w:cs="Arial"/>
          <w:sz w:val="24"/>
          <w:szCs w:val="24"/>
        </w:rPr>
      </w:pPr>
    </w:p>
    <w:p w:rsidR="00E61307" w:rsidRPr="00E61307" w:rsidRDefault="00E61307" w:rsidP="00E6130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Arial" w:eastAsia="Times New Roman" w:hAnsi="Arial" w:cs="Arial"/>
          <w:sz w:val="24"/>
          <w:szCs w:val="24"/>
        </w:rPr>
      </w:pPr>
      <w:r w:rsidRPr="00E61307">
        <w:rPr>
          <w:rFonts w:ascii="Arial" w:eastAsia="Times New Roman" w:hAnsi="Arial" w:cs="Arial"/>
          <w:sz w:val="24"/>
          <w:szCs w:val="24"/>
        </w:rPr>
        <w:t xml:space="preserve">- Доля освещённых улиц, проездов, набережных в границах населенных пунктов городских округов и муниципальных районов (городских и сельских поселений) Московской области с уровнем освещённости, соответствующим нормативным значениям в общей протяжённости улиц, проездов, набережных в границах населенных пунктов городских округов и муниципальных районов (городских и сельских поселений) Московской области – до 100 % </w:t>
      </w:r>
      <w:r w:rsidRPr="00E61307">
        <w:rPr>
          <w:rFonts w:ascii="Arial" w:eastAsia="Times New Roman" w:hAnsi="Arial" w:cs="Arial"/>
          <w:sz w:val="24"/>
          <w:szCs w:val="24"/>
          <w:lang w:val="en-US"/>
        </w:rPr>
        <w:t>r</w:t>
      </w:r>
      <w:r w:rsidRPr="00E61307">
        <w:rPr>
          <w:rFonts w:ascii="Arial" w:eastAsia="Times New Roman" w:hAnsi="Arial" w:cs="Arial"/>
          <w:sz w:val="24"/>
          <w:szCs w:val="24"/>
        </w:rPr>
        <w:t xml:space="preserve"> 2019 году.</w:t>
      </w:r>
    </w:p>
    <w:p w:rsidR="00E61307" w:rsidRPr="00E61307" w:rsidRDefault="00E61307" w:rsidP="00E6130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Arial" w:eastAsia="Times New Roman" w:hAnsi="Arial" w:cs="Arial"/>
          <w:sz w:val="24"/>
          <w:szCs w:val="24"/>
        </w:rPr>
      </w:pPr>
      <w:r w:rsidRPr="00E61307">
        <w:rPr>
          <w:rFonts w:ascii="Arial" w:eastAsia="Times New Roman" w:hAnsi="Arial" w:cs="Arial"/>
          <w:sz w:val="24"/>
          <w:szCs w:val="24"/>
        </w:rPr>
        <w:t>- Долю ответственных за энергосбережение повышение энергетической эффективности, прошедших обучение по образовательным программам в области энергосбережения и повышения энергетической эффективности к кону 2022 года до 35,35 %</w:t>
      </w:r>
    </w:p>
    <w:p w:rsidR="00E61307" w:rsidRPr="00E61307" w:rsidRDefault="00E61307" w:rsidP="00E6130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Arial" w:eastAsia="Times New Roman" w:hAnsi="Arial" w:cs="Arial"/>
          <w:sz w:val="24"/>
          <w:szCs w:val="24"/>
        </w:rPr>
      </w:pPr>
      <w:r w:rsidRPr="00E61307">
        <w:rPr>
          <w:rFonts w:ascii="Arial" w:eastAsia="Times New Roman" w:hAnsi="Arial" w:cs="Arial"/>
          <w:sz w:val="24"/>
          <w:szCs w:val="24"/>
        </w:rPr>
        <w:t>- Сократить  уровень  износа электросетевого хозяйства систем наружного освещения с применением СИП и высокоэффективных светильников к 2022 году до 39,01 %</w:t>
      </w:r>
    </w:p>
    <w:p w:rsidR="00E61307" w:rsidRPr="00E61307" w:rsidRDefault="00E61307" w:rsidP="00E6130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Arial" w:eastAsia="Times New Roman" w:hAnsi="Arial" w:cs="Arial"/>
          <w:sz w:val="24"/>
          <w:szCs w:val="24"/>
        </w:rPr>
      </w:pPr>
      <w:r w:rsidRPr="00E61307">
        <w:rPr>
          <w:rFonts w:ascii="Arial" w:eastAsia="Times New Roman" w:hAnsi="Arial" w:cs="Arial"/>
          <w:sz w:val="24"/>
          <w:szCs w:val="24"/>
        </w:rPr>
        <w:t>- Долю зданий, строений, сооружений органов местного самоуправления и муниципальных учреждений, оснащенных приборами учета потребляемых энергетических ресурсов (показатель Бережливый учет) к концу 2022 года – 100 %</w:t>
      </w:r>
    </w:p>
    <w:p w:rsidR="00E61307" w:rsidRPr="00E61307" w:rsidRDefault="00E61307" w:rsidP="00E6130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Arial" w:eastAsia="Times New Roman" w:hAnsi="Arial" w:cs="Arial"/>
          <w:sz w:val="24"/>
          <w:szCs w:val="24"/>
        </w:rPr>
      </w:pPr>
      <w:r w:rsidRPr="00E61307">
        <w:rPr>
          <w:rFonts w:ascii="Arial" w:eastAsia="Times New Roman" w:hAnsi="Arial" w:cs="Arial"/>
          <w:sz w:val="24"/>
          <w:szCs w:val="24"/>
        </w:rPr>
        <w:t>- Долю многоквартирных домов, оснащенных приборами учета потребляемых энергетических ресурсов к концу 2022 года – 100 %</w:t>
      </w:r>
    </w:p>
    <w:p w:rsidR="00E61307" w:rsidRPr="00E61307" w:rsidRDefault="00E61307" w:rsidP="00E6130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Arial" w:eastAsia="Times New Roman" w:hAnsi="Arial" w:cs="Arial"/>
          <w:sz w:val="24"/>
          <w:szCs w:val="24"/>
        </w:rPr>
      </w:pPr>
      <w:r w:rsidRPr="00E61307">
        <w:rPr>
          <w:rFonts w:ascii="Arial" w:eastAsia="Times New Roman" w:hAnsi="Arial" w:cs="Arial"/>
          <w:sz w:val="24"/>
          <w:szCs w:val="24"/>
        </w:rPr>
        <w:t>- Долю зданий, строений, сооружений муниципальной собственности, соответствующих нормальному уровню энергетической эффективности и выше (А, B, C, D) к концу 2022 года – до 50 %</w:t>
      </w:r>
    </w:p>
    <w:p w:rsidR="00E61307" w:rsidRPr="00E61307" w:rsidRDefault="00E61307" w:rsidP="00E6130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Arial" w:eastAsia="Times New Roman" w:hAnsi="Arial" w:cs="Arial"/>
          <w:sz w:val="24"/>
          <w:szCs w:val="24"/>
        </w:rPr>
      </w:pPr>
      <w:r w:rsidRPr="00E61307">
        <w:rPr>
          <w:rFonts w:ascii="Arial" w:eastAsia="Times New Roman" w:hAnsi="Arial" w:cs="Arial"/>
          <w:sz w:val="24"/>
          <w:szCs w:val="24"/>
        </w:rPr>
        <w:t xml:space="preserve">- Количество объектов электросетевого хозяйства, систем наружного и архитектурно-художественного освещения, на которых </w:t>
      </w:r>
      <w:r w:rsidRPr="00E61307">
        <w:rPr>
          <w:rFonts w:ascii="Arial" w:eastAsia="Times New Roman" w:hAnsi="Arial" w:cs="Arial"/>
          <w:sz w:val="24"/>
          <w:szCs w:val="24"/>
        </w:rPr>
        <w:lastRenderedPageBreak/>
        <w:t>реализованы мероприятия по устройству и капитальному ремонту к концу 2022 года – 1 ед.</w:t>
      </w:r>
    </w:p>
    <w:p w:rsidR="00E61307" w:rsidRPr="00E61307" w:rsidRDefault="00E61307" w:rsidP="00E6130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Arial" w:eastAsia="Times New Roman" w:hAnsi="Arial" w:cs="Arial"/>
          <w:sz w:val="24"/>
          <w:szCs w:val="24"/>
        </w:rPr>
      </w:pPr>
      <w:r w:rsidRPr="00E61307">
        <w:rPr>
          <w:rFonts w:ascii="Arial" w:eastAsia="Times New Roman" w:hAnsi="Arial" w:cs="Arial"/>
          <w:sz w:val="24"/>
          <w:szCs w:val="24"/>
        </w:rPr>
        <w:t>- Количество многоквартирных домов, соответствующих нормальному классу энергетической эффективности и выше (А, B, C и D) к концу 2022 года – 175 ед.</w:t>
      </w:r>
    </w:p>
    <w:p w:rsidR="00E61307" w:rsidRPr="00E61307" w:rsidRDefault="00E61307" w:rsidP="00E6130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Arial" w:eastAsia="Times New Roman" w:hAnsi="Arial" w:cs="Arial"/>
          <w:sz w:val="24"/>
          <w:szCs w:val="24"/>
        </w:rPr>
      </w:pPr>
      <w:r w:rsidRPr="00E61307">
        <w:rPr>
          <w:rFonts w:ascii="Arial" w:eastAsia="Times New Roman" w:hAnsi="Arial" w:cs="Arial"/>
          <w:sz w:val="24"/>
          <w:szCs w:val="24"/>
        </w:rPr>
        <w:t>- Количество транспортных средств, используемых органами местного самоуправления, муниципальными унитарными предприятиями, в отношении которых проведены мероприятия по энергосбережению и повышению энергетической эффективности, в том числе по замещению бензина и дизельного топлива, используемых транспортными средствами в качестве моторного топлива, природным газом, газовыми смесями и сжиженным углеводородным газом, используемым в качестве моторного топлива к концу 2022 года – 1 ед.</w:t>
      </w:r>
    </w:p>
    <w:p w:rsidR="00E61307" w:rsidRPr="00E61307" w:rsidRDefault="00E61307" w:rsidP="00E6130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Arial" w:eastAsia="Times New Roman" w:hAnsi="Arial" w:cs="Arial"/>
          <w:sz w:val="24"/>
          <w:szCs w:val="24"/>
        </w:rPr>
      </w:pPr>
      <w:r w:rsidRPr="00E61307">
        <w:rPr>
          <w:rFonts w:ascii="Arial" w:eastAsia="Times New Roman" w:hAnsi="Arial" w:cs="Arial"/>
          <w:sz w:val="24"/>
          <w:szCs w:val="24"/>
        </w:rPr>
        <w:t>А также, добиться  снижения  потери энергии при производстве тепловой энергии и организации водоснабжения.</w:t>
      </w:r>
    </w:p>
    <w:p w:rsidR="00E61307" w:rsidRDefault="00E61307" w:rsidP="00E61307">
      <w:pPr>
        <w:widowControl w:val="0"/>
        <w:autoSpaceDE w:val="0"/>
        <w:autoSpaceDN w:val="0"/>
        <w:adjustRightInd w:val="0"/>
        <w:ind w:left="568"/>
        <w:jc w:val="center"/>
        <w:outlineLvl w:val="1"/>
        <w:rPr>
          <w:rFonts w:ascii="Arial" w:eastAsia="Times New Roman" w:hAnsi="Arial" w:cs="Arial"/>
          <w:b/>
          <w:sz w:val="24"/>
          <w:szCs w:val="24"/>
        </w:rPr>
      </w:pPr>
    </w:p>
    <w:p w:rsidR="00E61307" w:rsidRPr="00E61307" w:rsidRDefault="00E61307" w:rsidP="00E61307">
      <w:pPr>
        <w:widowControl w:val="0"/>
        <w:autoSpaceDE w:val="0"/>
        <w:autoSpaceDN w:val="0"/>
        <w:adjustRightInd w:val="0"/>
        <w:ind w:left="568"/>
        <w:jc w:val="center"/>
        <w:outlineLvl w:val="1"/>
        <w:rPr>
          <w:rFonts w:ascii="Arial" w:eastAsia="Times New Roman" w:hAnsi="Arial" w:cs="Arial"/>
          <w:b/>
          <w:sz w:val="24"/>
          <w:szCs w:val="24"/>
        </w:rPr>
      </w:pPr>
      <w:r w:rsidRPr="00E61307">
        <w:rPr>
          <w:rFonts w:ascii="Arial" w:eastAsia="Times New Roman" w:hAnsi="Arial" w:cs="Arial"/>
          <w:b/>
          <w:sz w:val="24"/>
          <w:szCs w:val="24"/>
        </w:rPr>
        <w:t>6. Порядок взаимодействия ответственных за выполнение мероприятий программы с заказчиком муниципальной программы</w:t>
      </w:r>
    </w:p>
    <w:p w:rsidR="00E61307" w:rsidRPr="00E61307" w:rsidRDefault="00E61307" w:rsidP="00E6130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en-US"/>
        </w:rPr>
      </w:pPr>
    </w:p>
    <w:p w:rsidR="00E61307" w:rsidRPr="00E61307" w:rsidRDefault="00E61307" w:rsidP="00E6130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en-US"/>
        </w:rPr>
      </w:pPr>
      <w:r w:rsidRPr="00E61307">
        <w:rPr>
          <w:rFonts w:ascii="Arial" w:eastAsia="Times New Roman" w:hAnsi="Arial" w:cs="Arial"/>
          <w:sz w:val="24"/>
          <w:szCs w:val="24"/>
          <w:lang w:eastAsia="en-US"/>
        </w:rPr>
        <w:t>Контроль за реализацией программы осуществляет администрация городского округа. Реализация основных мероприятий осуществляется в соответствии  с утвержденными дорожными картами.</w:t>
      </w:r>
    </w:p>
    <w:p w:rsidR="00E61307" w:rsidRPr="00E61307" w:rsidRDefault="00E61307" w:rsidP="00E6130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en-US"/>
        </w:rPr>
      </w:pPr>
      <w:r w:rsidRPr="00E61307">
        <w:rPr>
          <w:rFonts w:ascii="Arial" w:eastAsia="Times New Roman" w:hAnsi="Arial" w:cs="Arial"/>
          <w:sz w:val="24"/>
          <w:szCs w:val="24"/>
          <w:lang w:eastAsia="en-US"/>
        </w:rPr>
        <w:t>С целью контроля реализации Подпрограммы исполнители мероприятий Подпрограммы и заказчик предоставляют оперативные  и итоговые отчеты  о реализации соответствующих мероприятий Подпрограммы в соответствии  с Порядком принятия решений о разработке муниципальных программ городского округа Люберцы, их формированию  и реализации, утвержденным Постановлением администрации муниципального образования городской округ Люберцы Московской области от 20.09.2018 № 3715-ПА «Об утверждении Порядка принятия решений о разработке муниципальных программ городского округа Люберцы, их формирования и реализации».</w:t>
      </w:r>
    </w:p>
    <w:p w:rsidR="00E61307" w:rsidRPr="00E61307" w:rsidRDefault="00E61307" w:rsidP="00E6130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en-US"/>
        </w:rPr>
      </w:pPr>
      <w:r w:rsidRPr="00E61307">
        <w:rPr>
          <w:rFonts w:ascii="Arial" w:eastAsia="Times New Roman" w:hAnsi="Arial" w:cs="Arial"/>
          <w:sz w:val="24"/>
          <w:szCs w:val="24"/>
          <w:lang w:eastAsia="en-US"/>
        </w:rPr>
        <w:t>Для формирования отчётов и аналитических материалов о реализации программы исполнители мероприятий и заказчик программы руководствуются методикой расчета показателей эффективности реализации  программы, приведенной в Приложении № 3 к настоящей программе.</w:t>
      </w:r>
    </w:p>
    <w:p w:rsidR="00E61307" w:rsidRPr="00E61307" w:rsidRDefault="00E61307" w:rsidP="00E6130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en-US"/>
        </w:rPr>
      </w:pPr>
    </w:p>
    <w:p w:rsidR="00E61307" w:rsidRPr="00E61307" w:rsidRDefault="00E61307" w:rsidP="00E61307">
      <w:pPr>
        <w:pStyle w:val="a3"/>
        <w:widowControl w:val="0"/>
        <w:numPr>
          <w:ilvl w:val="0"/>
          <w:numId w:val="24"/>
        </w:numPr>
        <w:autoSpaceDE w:val="0"/>
        <w:autoSpaceDN w:val="0"/>
        <w:adjustRightInd w:val="0"/>
        <w:jc w:val="center"/>
        <w:rPr>
          <w:rFonts w:ascii="Arial" w:eastAsia="Times New Roman" w:hAnsi="Arial" w:cs="Arial"/>
          <w:b/>
        </w:rPr>
      </w:pPr>
      <w:r w:rsidRPr="00E61307">
        <w:rPr>
          <w:rFonts w:ascii="Arial" w:eastAsia="Times New Roman" w:hAnsi="Arial" w:cs="Arial"/>
          <w:b/>
        </w:rPr>
        <w:t>Состав, форма и сроки предоставления отчетности</w:t>
      </w:r>
    </w:p>
    <w:p w:rsidR="00E61307" w:rsidRPr="00E61307" w:rsidRDefault="00E61307" w:rsidP="00E61307">
      <w:pPr>
        <w:pStyle w:val="a3"/>
        <w:widowControl w:val="0"/>
        <w:autoSpaceDE w:val="0"/>
        <w:autoSpaceDN w:val="0"/>
        <w:adjustRightInd w:val="0"/>
        <w:rPr>
          <w:rFonts w:ascii="Arial" w:eastAsia="Times New Roman" w:hAnsi="Arial" w:cs="Arial"/>
          <w:b/>
        </w:rPr>
      </w:pPr>
    </w:p>
    <w:p w:rsidR="00E61307" w:rsidRPr="00E61307" w:rsidRDefault="00E61307" w:rsidP="00E6130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E61307">
        <w:rPr>
          <w:rFonts w:ascii="Arial" w:hAnsi="Arial" w:cs="Arial"/>
          <w:sz w:val="24"/>
          <w:szCs w:val="24"/>
        </w:rPr>
        <w:t>Заполнение отчетных формы в ГАС «Управление», по запросу Министерств.</w:t>
      </w:r>
    </w:p>
    <w:p w:rsidR="00E61307" w:rsidRPr="00E61307" w:rsidRDefault="00E61307" w:rsidP="00E6130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E61307" w:rsidRPr="00E61307" w:rsidRDefault="00E61307" w:rsidP="00E61307">
      <w:pPr>
        <w:ind w:left="2126"/>
        <w:rPr>
          <w:rFonts w:ascii="Arial" w:hAnsi="Arial" w:cs="Arial"/>
          <w:b/>
          <w:sz w:val="24"/>
          <w:szCs w:val="24"/>
        </w:rPr>
      </w:pPr>
      <w:r w:rsidRPr="00E61307">
        <w:rPr>
          <w:rFonts w:ascii="Arial" w:hAnsi="Arial" w:cs="Arial"/>
          <w:b/>
          <w:sz w:val="24"/>
          <w:szCs w:val="24"/>
        </w:rPr>
        <w:t>8. Финансирование муниципальной программы</w:t>
      </w:r>
    </w:p>
    <w:p w:rsidR="00E61307" w:rsidRPr="00E61307" w:rsidRDefault="00E61307" w:rsidP="00E61307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E61307">
        <w:rPr>
          <w:rFonts w:ascii="Arial" w:hAnsi="Arial" w:cs="Arial"/>
          <w:sz w:val="24"/>
          <w:szCs w:val="24"/>
        </w:rPr>
        <w:t>Финансирование реализации муниципа</w:t>
      </w:r>
      <w:r>
        <w:rPr>
          <w:rFonts w:ascii="Arial" w:hAnsi="Arial" w:cs="Arial"/>
          <w:sz w:val="24"/>
          <w:szCs w:val="24"/>
        </w:rPr>
        <w:t xml:space="preserve">льной программы осуществляется </w:t>
      </w:r>
      <w:r w:rsidRPr="00E61307">
        <w:rPr>
          <w:rFonts w:ascii="Arial" w:hAnsi="Arial" w:cs="Arial"/>
          <w:sz w:val="24"/>
          <w:szCs w:val="24"/>
        </w:rPr>
        <w:t xml:space="preserve"> за счет бюджета Московской области, бюджета городского округа Люберцы, внебюджетных источников.</w:t>
      </w:r>
    </w:p>
    <w:p w:rsidR="00E61307" w:rsidRPr="00E61307" w:rsidRDefault="00E61307" w:rsidP="00E61307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E61307">
        <w:rPr>
          <w:rFonts w:ascii="Arial" w:hAnsi="Arial" w:cs="Arial"/>
          <w:sz w:val="24"/>
          <w:szCs w:val="24"/>
        </w:rPr>
        <w:lastRenderedPageBreak/>
        <w:t>Объем финансирования программы по отдельным мероприятиям может корректироваться с учетом изменений соц</w:t>
      </w:r>
      <w:r>
        <w:rPr>
          <w:rFonts w:ascii="Arial" w:hAnsi="Arial" w:cs="Arial"/>
          <w:sz w:val="24"/>
          <w:szCs w:val="24"/>
        </w:rPr>
        <w:t xml:space="preserve">иально-экономической ситуации  </w:t>
      </w:r>
      <w:r w:rsidRPr="00E61307">
        <w:rPr>
          <w:rFonts w:ascii="Arial" w:hAnsi="Arial" w:cs="Arial"/>
          <w:sz w:val="24"/>
          <w:szCs w:val="24"/>
        </w:rPr>
        <w:t>в Московской области и наличия средств в бюджете городского округа Люберцы.</w:t>
      </w:r>
    </w:p>
    <w:p w:rsidR="00E61307" w:rsidRPr="00E61307" w:rsidRDefault="00E61307" w:rsidP="00E6130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DA0D18" w:rsidRPr="00E61307" w:rsidRDefault="00DA0D18" w:rsidP="00DA0D18">
      <w:pPr>
        <w:spacing w:after="0" w:line="240" w:lineRule="auto"/>
        <w:jc w:val="right"/>
        <w:rPr>
          <w:rFonts w:ascii="Arial" w:hAnsi="Arial" w:cs="Arial"/>
          <w:color w:val="000000"/>
          <w:sz w:val="24"/>
          <w:szCs w:val="24"/>
        </w:rPr>
      </w:pPr>
      <w:r w:rsidRPr="00E61307">
        <w:rPr>
          <w:rFonts w:ascii="Arial" w:hAnsi="Arial" w:cs="Arial"/>
          <w:color w:val="000000"/>
          <w:sz w:val="24"/>
          <w:szCs w:val="24"/>
        </w:rPr>
        <w:t>Приложение №</w:t>
      </w:r>
      <w:r w:rsidR="00E639D7" w:rsidRPr="00E61307">
        <w:rPr>
          <w:rFonts w:ascii="Arial" w:hAnsi="Arial" w:cs="Arial"/>
          <w:color w:val="000000"/>
          <w:sz w:val="24"/>
          <w:szCs w:val="24"/>
        </w:rPr>
        <w:t xml:space="preserve"> 1</w:t>
      </w:r>
    </w:p>
    <w:p w:rsidR="00DA0D18" w:rsidRPr="00E61307" w:rsidRDefault="00DA0D18" w:rsidP="00DA0D18">
      <w:pPr>
        <w:autoSpaceDE w:val="0"/>
        <w:autoSpaceDN w:val="0"/>
        <w:adjustRightInd w:val="0"/>
        <w:spacing w:after="0" w:line="240" w:lineRule="auto"/>
        <w:ind w:left="27" w:right="27"/>
        <w:jc w:val="right"/>
        <w:rPr>
          <w:rFonts w:ascii="Arial" w:hAnsi="Arial" w:cs="Arial"/>
          <w:color w:val="000000"/>
          <w:sz w:val="24"/>
          <w:szCs w:val="24"/>
        </w:rPr>
      </w:pPr>
      <w:r w:rsidRPr="00E61307">
        <w:rPr>
          <w:rFonts w:ascii="Arial" w:hAnsi="Arial" w:cs="Arial"/>
          <w:color w:val="000000"/>
          <w:sz w:val="24"/>
          <w:szCs w:val="24"/>
        </w:rPr>
        <w:t xml:space="preserve">к </w:t>
      </w:r>
      <w:r w:rsidR="00FF7115" w:rsidRPr="00E61307">
        <w:rPr>
          <w:rFonts w:ascii="Arial" w:hAnsi="Arial" w:cs="Arial"/>
          <w:color w:val="000000"/>
          <w:sz w:val="24"/>
          <w:szCs w:val="24"/>
        </w:rPr>
        <w:t>Постановлени</w:t>
      </w:r>
      <w:r w:rsidRPr="00E61307">
        <w:rPr>
          <w:rFonts w:ascii="Arial" w:hAnsi="Arial" w:cs="Arial"/>
          <w:color w:val="000000"/>
          <w:sz w:val="24"/>
          <w:szCs w:val="24"/>
        </w:rPr>
        <w:t>ю администрации</w:t>
      </w:r>
    </w:p>
    <w:p w:rsidR="00DA0D18" w:rsidRPr="00E61307" w:rsidRDefault="00DA0D18" w:rsidP="00DA0D18">
      <w:pPr>
        <w:autoSpaceDE w:val="0"/>
        <w:autoSpaceDN w:val="0"/>
        <w:adjustRightInd w:val="0"/>
        <w:spacing w:after="0" w:line="240" w:lineRule="auto"/>
        <w:ind w:left="28" w:right="28"/>
        <w:jc w:val="right"/>
        <w:rPr>
          <w:rFonts w:ascii="Arial" w:hAnsi="Arial" w:cs="Arial"/>
          <w:color w:val="000000"/>
          <w:sz w:val="24"/>
          <w:szCs w:val="24"/>
        </w:rPr>
      </w:pPr>
      <w:r w:rsidRPr="00E61307">
        <w:rPr>
          <w:rFonts w:ascii="Arial" w:hAnsi="Arial" w:cs="Arial"/>
          <w:color w:val="000000"/>
          <w:sz w:val="24"/>
          <w:szCs w:val="24"/>
        </w:rPr>
        <w:t xml:space="preserve"> городского округа Люберцы</w:t>
      </w:r>
    </w:p>
    <w:p w:rsidR="00DA0D18" w:rsidRPr="00E61307" w:rsidRDefault="00DA0D18" w:rsidP="00DA0D18">
      <w:pPr>
        <w:jc w:val="right"/>
        <w:rPr>
          <w:rFonts w:ascii="Arial" w:hAnsi="Arial" w:cs="Arial"/>
          <w:color w:val="000000"/>
          <w:sz w:val="24"/>
          <w:szCs w:val="24"/>
        </w:rPr>
      </w:pPr>
      <w:r w:rsidRPr="00E61307">
        <w:rPr>
          <w:rFonts w:ascii="Arial" w:hAnsi="Arial" w:cs="Arial"/>
          <w:color w:val="000000"/>
          <w:sz w:val="24"/>
          <w:szCs w:val="24"/>
        </w:rPr>
        <w:t>Московской области</w:t>
      </w:r>
      <w:r w:rsidRPr="00E61307">
        <w:rPr>
          <w:rFonts w:ascii="Arial" w:hAnsi="Arial" w:cs="Arial"/>
          <w:color w:val="000000"/>
          <w:sz w:val="24"/>
          <w:szCs w:val="24"/>
        </w:rPr>
        <w:br/>
        <w:t xml:space="preserve">от </w:t>
      </w:r>
      <w:r w:rsidR="00E61307">
        <w:rPr>
          <w:rFonts w:ascii="Arial" w:hAnsi="Arial" w:cs="Arial"/>
          <w:color w:val="000000"/>
          <w:sz w:val="24"/>
          <w:szCs w:val="24"/>
        </w:rPr>
        <w:t xml:space="preserve">07.02.2019 </w:t>
      </w:r>
      <w:r w:rsidRPr="00E61307">
        <w:rPr>
          <w:rFonts w:ascii="Arial" w:hAnsi="Arial" w:cs="Arial"/>
          <w:color w:val="000000"/>
          <w:sz w:val="24"/>
          <w:szCs w:val="24"/>
        </w:rPr>
        <w:t xml:space="preserve"> № </w:t>
      </w:r>
      <w:r w:rsidR="00E61307">
        <w:rPr>
          <w:rFonts w:ascii="Arial" w:hAnsi="Arial" w:cs="Arial"/>
          <w:color w:val="000000"/>
          <w:sz w:val="24"/>
          <w:szCs w:val="24"/>
        </w:rPr>
        <w:t>446-ПА</w:t>
      </w:r>
    </w:p>
    <w:p w:rsidR="00DA0D18" w:rsidRPr="00E61307" w:rsidRDefault="00DA0D18" w:rsidP="00DA0D18">
      <w:pPr>
        <w:jc w:val="center"/>
        <w:rPr>
          <w:rFonts w:ascii="Arial" w:hAnsi="Arial" w:cs="Arial"/>
          <w:b/>
          <w:color w:val="000000"/>
          <w:sz w:val="24"/>
          <w:szCs w:val="24"/>
        </w:rPr>
      </w:pPr>
      <w:r w:rsidRPr="00E61307">
        <w:rPr>
          <w:rFonts w:ascii="Arial" w:hAnsi="Arial" w:cs="Arial"/>
          <w:b/>
          <w:color w:val="000000"/>
          <w:sz w:val="24"/>
          <w:szCs w:val="24"/>
        </w:rPr>
        <w:t>Перечень мероприятий муниципальной программы «Энергосбережение и повышение энергетической эффективности в городском округе Люберцы Московской области»</w:t>
      </w:r>
    </w:p>
    <w:tbl>
      <w:tblPr>
        <w:tblW w:w="4840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8"/>
        <w:gridCol w:w="1251"/>
        <w:gridCol w:w="993"/>
        <w:gridCol w:w="844"/>
        <w:gridCol w:w="1269"/>
        <w:gridCol w:w="1311"/>
        <w:gridCol w:w="1171"/>
        <w:gridCol w:w="1174"/>
        <w:gridCol w:w="1275"/>
        <w:gridCol w:w="1320"/>
        <w:gridCol w:w="1281"/>
        <w:gridCol w:w="990"/>
        <w:gridCol w:w="1555"/>
      </w:tblGrid>
      <w:tr w:rsidR="00AF2237" w:rsidRPr="00605F6F" w:rsidTr="00AF2237">
        <w:trPr>
          <w:trHeight w:val="20"/>
        </w:trPr>
        <w:tc>
          <w:tcPr>
            <w:tcW w:w="144" w:type="pct"/>
            <w:vMerge w:val="restart"/>
            <w:shd w:val="clear" w:color="auto" w:fill="auto"/>
            <w:vAlign w:val="center"/>
            <w:hideMark/>
          </w:tcPr>
          <w:p w:rsidR="00BA1F7E" w:rsidRPr="00605F6F" w:rsidRDefault="00BA1F7E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№ п/п</w:t>
            </w:r>
          </w:p>
        </w:tc>
        <w:tc>
          <w:tcPr>
            <w:tcW w:w="421" w:type="pct"/>
            <w:vMerge w:val="restart"/>
            <w:shd w:val="clear" w:color="auto" w:fill="auto"/>
            <w:vAlign w:val="center"/>
            <w:hideMark/>
          </w:tcPr>
          <w:p w:rsidR="00BA1F7E" w:rsidRPr="00605F6F" w:rsidRDefault="00BA1F7E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Мероприятия по реализации программы/подпрограммы</w:t>
            </w:r>
          </w:p>
        </w:tc>
        <w:tc>
          <w:tcPr>
            <w:tcW w:w="334" w:type="pct"/>
            <w:vMerge w:val="restart"/>
            <w:shd w:val="clear" w:color="auto" w:fill="auto"/>
            <w:vAlign w:val="center"/>
            <w:hideMark/>
          </w:tcPr>
          <w:p w:rsidR="00BA1F7E" w:rsidRPr="00605F6F" w:rsidRDefault="00BA1F7E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Источники финансирования</w:t>
            </w:r>
          </w:p>
        </w:tc>
        <w:tc>
          <w:tcPr>
            <w:tcW w:w="284" w:type="pct"/>
            <w:vMerge w:val="restart"/>
            <w:shd w:val="clear" w:color="auto" w:fill="auto"/>
            <w:vAlign w:val="center"/>
            <w:hideMark/>
          </w:tcPr>
          <w:p w:rsidR="00BA1F7E" w:rsidRPr="00605F6F" w:rsidRDefault="00BA1F7E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Срок исполнения мероприятия</w:t>
            </w:r>
          </w:p>
        </w:tc>
        <w:tc>
          <w:tcPr>
            <w:tcW w:w="427" w:type="pct"/>
            <w:vMerge w:val="restart"/>
            <w:shd w:val="clear" w:color="auto" w:fill="FFFFFF" w:themeFill="background1"/>
            <w:vAlign w:val="center"/>
            <w:hideMark/>
          </w:tcPr>
          <w:p w:rsidR="00BA1F7E" w:rsidRPr="00605F6F" w:rsidRDefault="00BA1F7E" w:rsidP="00BA1F7E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</w:rPr>
              <w:t xml:space="preserve">Объём финансирования мероприятия в году предшествующему году начала реализации муниципальной программы (тыс. руб.) </w:t>
            </w:r>
          </w:p>
        </w:tc>
        <w:tc>
          <w:tcPr>
            <w:tcW w:w="441" w:type="pct"/>
            <w:vMerge w:val="restart"/>
            <w:shd w:val="clear" w:color="auto" w:fill="auto"/>
            <w:vAlign w:val="center"/>
            <w:hideMark/>
          </w:tcPr>
          <w:p w:rsidR="00BA1F7E" w:rsidRPr="00605F6F" w:rsidRDefault="00BA1F7E" w:rsidP="00EF79BF">
            <w:pPr>
              <w:ind w:left="-57" w:right="-57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Всего, (</w:t>
            </w:r>
            <w:proofErr w:type="spellStart"/>
            <w:r w:rsidRPr="00605F6F">
              <w:rPr>
                <w:rFonts w:ascii="Arial" w:eastAsia="Times New Roman" w:hAnsi="Arial" w:cs="Arial"/>
                <w:color w:val="000000"/>
              </w:rPr>
              <w:t>тыс.руб</w:t>
            </w:r>
            <w:proofErr w:type="spellEnd"/>
            <w:r w:rsidRPr="00605F6F">
              <w:rPr>
                <w:rFonts w:ascii="Arial" w:eastAsia="Times New Roman" w:hAnsi="Arial" w:cs="Arial"/>
                <w:color w:val="000000"/>
              </w:rPr>
              <w:t>)</w:t>
            </w:r>
          </w:p>
        </w:tc>
        <w:tc>
          <w:tcPr>
            <w:tcW w:w="2093" w:type="pct"/>
            <w:gridSpan w:val="5"/>
            <w:shd w:val="clear" w:color="auto" w:fill="auto"/>
            <w:vAlign w:val="center"/>
            <w:hideMark/>
          </w:tcPr>
          <w:p w:rsidR="00BA1F7E" w:rsidRPr="00605F6F" w:rsidRDefault="00BA1F7E" w:rsidP="00475EE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Объем финансирования по годам, (</w:t>
            </w:r>
            <w:proofErr w:type="spellStart"/>
            <w:r w:rsidRPr="00605F6F">
              <w:rPr>
                <w:rFonts w:ascii="Arial" w:eastAsia="Times New Roman" w:hAnsi="Arial" w:cs="Arial"/>
                <w:color w:val="000000"/>
              </w:rPr>
              <w:t>тыс.руб</w:t>
            </w:r>
            <w:proofErr w:type="spellEnd"/>
            <w:r w:rsidRPr="00605F6F">
              <w:rPr>
                <w:rFonts w:ascii="Arial" w:eastAsia="Times New Roman" w:hAnsi="Arial" w:cs="Arial"/>
                <w:color w:val="000000"/>
              </w:rPr>
              <w:t>)</w:t>
            </w:r>
          </w:p>
        </w:tc>
        <w:tc>
          <w:tcPr>
            <w:tcW w:w="333" w:type="pct"/>
            <w:vMerge w:val="restart"/>
            <w:shd w:val="clear" w:color="auto" w:fill="auto"/>
            <w:vAlign w:val="center"/>
            <w:hideMark/>
          </w:tcPr>
          <w:p w:rsidR="00BA1F7E" w:rsidRPr="00605F6F" w:rsidRDefault="00BA1F7E" w:rsidP="00F02E2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</w:rPr>
            </w:pPr>
            <w:r w:rsidRPr="00605F6F">
              <w:rPr>
                <w:rFonts w:ascii="Arial" w:eastAsia="Times New Roman" w:hAnsi="Arial" w:cs="Arial"/>
              </w:rPr>
              <w:t>Ответственный за выполнение мероприятия программы/ подпрограммы</w:t>
            </w:r>
          </w:p>
        </w:tc>
        <w:tc>
          <w:tcPr>
            <w:tcW w:w="523" w:type="pct"/>
            <w:vMerge w:val="restart"/>
            <w:shd w:val="clear" w:color="auto" w:fill="auto"/>
            <w:vAlign w:val="center"/>
            <w:hideMark/>
          </w:tcPr>
          <w:p w:rsidR="00BA1F7E" w:rsidRPr="00605F6F" w:rsidRDefault="00BA1F7E" w:rsidP="00F02E2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</w:rPr>
            </w:pPr>
            <w:r w:rsidRPr="00605F6F">
              <w:rPr>
                <w:rFonts w:ascii="Arial" w:eastAsia="Times New Roman" w:hAnsi="Arial" w:cs="Arial"/>
              </w:rPr>
              <w:t>Результаты выполнения мероприятия программы/</w:t>
            </w:r>
          </w:p>
          <w:p w:rsidR="00BA1F7E" w:rsidRPr="00605F6F" w:rsidRDefault="00BA1F7E" w:rsidP="00F02E2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</w:rPr>
            </w:pPr>
            <w:r w:rsidRPr="00605F6F">
              <w:rPr>
                <w:rFonts w:ascii="Arial" w:eastAsia="Times New Roman" w:hAnsi="Arial" w:cs="Arial"/>
              </w:rPr>
              <w:t>подпрограммы</w:t>
            </w:r>
          </w:p>
        </w:tc>
      </w:tr>
      <w:tr w:rsidR="00AF2237" w:rsidRPr="00605F6F" w:rsidTr="00AF2237">
        <w:trPr>
          <w:trHeight w:val="20"/>
        </w:trPr>
        <w:tc>
          <w:tcPr>
            <w:tcW w:w="144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1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34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284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7" w:type="pct"/>
            <w:vMerge/>
            <w:shd w:val="clear" w:color="auto" w:fill="FFFFFF" w:themeFill="background1"/>
            <w:vAlign w:val="center"/>
            <w:hideMark/>
          </w:tcPr>
          <w:p w:rsidR="00DA0D18" w:rsidRPr="00605F6F" w:rsidRDefault="00DA0D18" w:rsidP="00EF79BF">
            <w:pPr>
              <w:jc w:val="right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41" w:type="pct"/>
            <w:vMerge/>
            <w:vAlign w:val="center"/>
            <w:hideMark/>
          </w:tcPr>
          <w:p w:rsidR="00DA0D18" w:rsidRPr="00605F6F" w:rsidRDefault="00DA0D18" w:rsidP="00EF79BF">
            <w:pPr>
              <w:ind w:left="-57" w:right="-57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94" w:type="pct"/>
            <w:shd w:val="clear" w:color="auto" w:fill="auto"/>
            <w:vAlign w:val="center"/>
            <w:hideMark/>
          </w:tcPr>
          <w:p w:rsidR="00DA0D18" w:rsidRPr="00605F6F" w:rsidRDefault="00DA0D18" w:rsidP="00475EE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2018</w:t>
            </w:r>
          </w:p>
        </w:tc>
        <w:tc>
          <w:tcPr>
            <w:tcW w:w="395" w:type="pct"/>
            <w:shd w:val="clear" w:color="auto" w:fill="auto"/>
            <w:vAlign w:val="center"/>
            <w:hideMark/>
          </w:tcPr>
          <w:p w:rsidR="00DA0D18" w:rsidRPr="00605F6F" w:rsidRDefault="00DA0D18" w:rsidP="00475EE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2019</w:t>
            </w:r>
          </w:p>
        </w:tc>
        <w:tc>
          <w:tcPr>
            <w:tcW w:w="429" w:type="pct"/>
            <w:shd w:val="clear" w:color="auto" w:fill="auto"/>
            <w:vAlign w:val="center"/>
            <w:hideMark/>
          </w:tcPr>
          <w:p w:rsidR="00DA0D18" w:rsidRPr="00605F6F" w:rsidRDefault="00DA0D18" w:rsidP="00475EE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2020</w:t>
            </w:r>
          </w:p>
        </w:tc>
        <w:tc>
          <w:tcPr>
            <w:tcW w:w="444" w:type="pct"/>
            <w:shd w:val="clear" w:color="auto" w:fill="auto"/>
            <w:vAlign w:val="center"/>
            <w:hideMark/>
          </w:tcPr>
          <w:p w:rsidR="00DA0D18" w:rsidRPr="00605F6F" w:rsidRDefault="00DA0D18" w:rsidP="00475EE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2021</w:t>
            </w:r>
          </w:p>
        </w:tc>
        <w:tc>
          <w:tcPr>
            <w:tcW w:w="431" w:type="pct"/>
            <w:shd w:val="clear" w:color="auto" w:fill="auto"/>
            <w:vAlign w:val="center"/>
            <w:hideMark/>
          </w:tcPr>
          <w:p w:rsidR="00DA0D18" w:rsidRPr="00605F6F" w:rsidRDefault="00DA0D18" w:rsidP="00475EE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2022</w:t>
            </w:r>
          </w:p>
        </w:tc>
        <w:tc>
          <w:tcPr>
            <w:tcW w:w="333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23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AF2237" w:rsidRPr="00605F6F" w:rsidTr="00AF2237">
        <w:trPr>
          <w:trHeight w:val="20"/>
        </w:trPr>
        <w:tc>
          <w:tcPr>
            <w:tcW w:w="144" w:type="pct"/>
            <w:shd w:val="clear" w:color="auto" w:fill="auto"/>
            <w:vAlign w:val="center"/>
            <w:hideMark/>
          </w:tcPr>
          <w:p w:rsidR="00DA0D18" w:rsidRPr="00605F6F" w:rsidRDefault="00DA0D18" w:rsidP="00E639D7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1</w:t>
            </w:r>
          </w:p>
        </w:tc>
        <w:tc>
          <w:tcPr>
            <w:tcW w:w="421" w:type="pct"/>
            <w:shd w:val="clear" w:color="auto" w:fill="auto"/>
            <w:vAlign w:val="center"/>
            <w:hideMark/>
          </w:tcPr>
          <w:p w:rsidR="00DA0D18" w:rsidRPr="00605F6F" w:rsidRDefault="00DA0D18" w:rsidP="00E639D7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2</w:t>
            </w:r>
          </w:p>
        </w:tc>
        <w:tc>
          <w:tcPr>
            <w:tcW w:w="334" w:type="pct"/>
            <w:shd w:val="clear" w:color="auto" w:fill="auto"/>
            <w:vAlign w:val="center"/>
            <w:hideMark/>
          </w:tcPr>
          <w:p w:rsidR="00DA0D18" w:rsidRPr="00605F6F" w:rsidRDefault="00DA0D18" w:rsidP="00E639D7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4</w:t>
            </w:r>
          </w:p>
        </w:tc>
        <w:tc>
          <w:tcPr>
            <w:tcW w:w="284" w:type="pct"/>
            <w:shd w:val="clear" w:color="auto" w:fill="auto"/>
            <w:vAlign w:val="center"/>
            <w:hideMark/>
          </w:tcPr>
          <w:p w:rsidR="00DA0D18" w:rsidRPr="00605F6F" w:rsidRDefault="00DA0D18" w:rsidP="00E639D7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5</w:t>
            </w:r>
          </w:p>
        </w:tc>
        <w:tc>
          <w:tcPr>
            <w:tcW w:w="427" w:type="pct"/>
            <w:shd w:val="clear" w:color="auto" w:fill="auto"/>
            <w:hideMark/>
          </w:tcPr>
          <w:p w:rsidR="00DA0D18" w:rsidRPr="00605F6F" w:rsidRDefault="00DA0D18" w:rsidP="00E639D7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6</w:t>
            </w:r>
          </w:p>
        </w:tc>
        <w:tc>
          <w:tcPr>
            <w:tcW w:w="441" w:type="pct"/>
            <w:shd w:val="clear" w:color="auto" w:fill="auto"/>
            <w:hideMark/>
          </w:tcPr>
          <w:p w:rsidR="00DA0D18" w:rsidRPr="00605F6F" w:rsidRDefault="00DA0D18" w:rsidP="00E639D7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7</w:t>
            </w:r>
          </w:p>
        </w:tc>
        <w:tc>
          <w:tcPr>
            <w:tcW w:w="394" w:type="pct"/>
            <w:shd w:val="clear" w:color="auto" w:fill="auto"/>
            <w:hideMark/>
          </w:tcPr>
          <w:p w:rsidR="00DA0D18" w:rsidRPr="00605F6F" w:rsidRDefault="00DA0D18" w:rsidP="00E639D7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8</w:t>
            </w:r>
          </w:p>
        </w:tc>
        <w:tc>
          <w:tcPr>
            <w:tcW w:w="395" w:type="pct"/>
            <w:shd w:val="clear" w:color="auto" w:fill="auto"/>
            <w:hideMark/>
          </w:tcPr>
          <w:p w:rsidR="00DA0D18" w:rsidRPr="00605F6F" w:rsidRDefault="00DA0D18" w:rsidP="00E639D7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9</w:t>
            </w:r>
          </w:p>
        </w:tc>
        <w:tc>
          <w:tcPr>
            <w:tcW w:w="429" w:type="pct"/>
            <w:shd w:val="clear" w:color="auto" w:fill="auto"/>
            <w:hideMark/>
          </w:tcPr>
          <w:p w:rsidR="00DA0D18" w:rsidRPr="00605F6F" w:rsidRDefault="00DA0D18" w:rsidP="00E639D7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10</w:t>
            </w:r>
          </w:p>
        </w:tc>
        <w:tc>
          <w:tcPr>
            <w:tcW w:w="444" w:type="pct"/>
            <w:shd w:val="clear" w:color="auto" w:fill="auto"/>
            <w:hideMark/>
          </w:tcPr>
          <w:p w:rsidR="00DA0D18" w:rsidRPr="00605F6F" w:rsidRDefault="00DA0D18" w:rsidP="00E639D7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11</w:t>
            </w:r>
          </w:p>
        </w:tc>
        <w:tc>
          <w:tcPr>
            <w:tcW w:w="431" w:type="pct"/>
            <w:shd w:val="clear" w:color="auto" w:fill="auto"/>
            <w:hideMark/>
          </w:tcPr>
          <w:p w:rsidR="00DA0D18" w:rsidRPr="00605F6F" w:rsidRDefault="00DA0D18" w:rsidP="00E639D7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12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DA0D18" w:rsidRPr="00605F6F" w:rsidRDefault="00DA0D18" w:rsidP="00E639D7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13</w:t>
            </w:r>
          </w:p>
        </w:tc>
        <w:tc>
          <w:tcPr>
            <w:tcW w:w="523" w:type="pct"/>
            <w:shd w:val="clear" w:color="auto" w:fill="auto"/>
            <w:vAlign w:val="center"/>
            <w:hideMark/>
          </w:tcPr>
          <w:p w:rsidR="00DA0D18" w:rsidRPr="00605F6F" w:rsidRDefault="00DA0D18" w:rsidP="00E639D7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14</w:t>
            </w:r>
          </w:p>
        </w:tc>
      </w:tr>
      <w:tr w:rsidR="00AF2237" w:rsidRPr="00605F6F" w:rsidTr="00AF2237">
        <w:trPr>
          <w:trHeight w:val="20"/>
        </w:trPr>
        <w:tc>
          <w:tcPr>
            <w:tcW w:w="144" w:type="pct"/>
            <w:vMerge w:val="restart"/>
            <w:shd w:val="clear" w:color="auto" w:fill="auto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1</w:t>
            </w:r>
          </w:p>
        </w:tc>
        <w:tc>
          <w:tcPr>
            <w:tcW w:w="421" w:type="pct"/>
            <w:vMerge w:val="restart"/>
            <w:shd w:val="clear" w:color="auto" w:fill="auto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1  Основное мероприя</w:t>
            </w:r>
            <w:r w:rsidRPr="00605F6F">
              <w:rPr>
                <w:rFonts w:ascii="Arial" w:eastAsia="Times New Roman" w:hAnsi="Arial" w:cs="Arial"/>
                <w:color w:val="000000"/>
              </w:rPr>
              <w:lastRenderedPageBreak/>
              <w:t>тие "Установка автоматизированных узлов управления тепловой энергии (автоматизированные индивидуальные тепловые пункты) на объектах муниципальной собственности"</w:t>
            </w:r>
          </w:p>
        </w:tc>
        <w:tc>
          <w:tcPr>
            <w:tcW w:w="334" w:type="pct"/>
            <w:shd w:val="clear" w:color="auto" w:fill="auto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lastRenderedPageBreak/>
              <w:t>Средства бюдже</w:t>
            </w:r>
            <w:r w:rsidRPr="00605F6F">
              <w:rPr>
                <w:rFonts w:ascii="Arial" w:eastAsia="Times New Roman" w:hAnsi="Arial" w:cs="Arial"/>
                <w:color w:val="000000"/>
              </w:rPr>
              <w:lastRenderedPageBreak/>
              <w:t>та Московской области</w:t>
            </w:r>
          </w:p>
        </w:tc>
        <w:tc>
          <w:tcPr>
            <w:tcW w:w="284" w:type="pct"/>
            <w:vMerge w:val="restart"/>
            <w:shd w:val="clear" w:color="auto" w:fill="auto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lastRenderedPageBreak/>
              <w:t>01.01.2018 - 31.12.</w:t>
            </w:r>
            <w:r w:rsidRPr="00605F6F">
              <w:rPr>
                <w:rFonts w:ascii="Arial" w:eastAsia="Times New Roman" w:hAnsi="Arial" w:cs="Arial"/>
                <w:color w:val="000000"/>
              </w:rPr>
              <w:lastRenderedPageBreak/>
              <w:t xml:space="preserve">2022 </w:t>
            </w:r>
          </w:p>
        </w:tc>
        <w:tc>
          <w:tcPr>
            <w:tcW w:w="427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lastRenderedPageBreak/>
              <w:t>0.00</w:t>
            </w:r>
          </w:p>
        </w:tc>
        <w:tc>
          <w:tcPr>
            <w:tcW w:w="441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94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95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29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44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31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33" w:type="pct"/>
            <w:vMerge w:val="restart"/>
            <w:shd w:val="clear" w:color="auto" w:fill="auto"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 xml:space="preserve">Администрация </w:t>
            </w:r>
            <w:r w:rsidRPr="00605F6F">
              <w:rPr>
                <w:rFonts w:ascii="Arial" w:eastAsia="Times New Roman" w:hAnsi="Arial" w:cs="Arial"/>
                <w:color w:val="000000"/>
              </w:rPr>
              <w:lastRenderedPageBreak/>
              <w:t>городского округа Люберцы Московской области</w:t>
            </w:r>
          </w:p>
        </w:tc>
        <w:tc>
          <w:tcPr>
            <w:tcW w:w="523" w:type="pct"/>
            <w:vMerge w:val="restart"/>
            <w:shd w:val="clear" w:color="auto" w:fill="auto"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AF2237" w:rsidRPr="00605F6F" w:rsidTr="00AF2237">
        <w:trPr>
          <w:trHeight w:val="20"/>
        </w:trPr>
        <w:tc>
          <w:tcPr>
            <w:tcW w:w="144" w:type="pct"/>
            <w:vMerge/>
            <w:vAlign w:val="center"/>
            <w:hideMark/>
          </w:tcPr>
          <w:p w:rsidR="00BE2B5F" w:rsidRPr="00605F6F" w:rsidRDefault="00BE2B5F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1" w:type="pct"/>
            <w:vMerge/>
            <w:vAlign w:val="center"/>
            <w:hideMark/>
          </w:tcPr>
          <w:p w:rsidR="00BE2B5F" w:rsidRPr="00605F6F" w:rsidRDefault="00BE2B5F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34" w:type="pct"/>
            <w:shd w:val="clear" w:color="auto" w:fill="auto"/>
            <w:hideMark/>
          </w:tcPr>
          <w:p w:rsidR="00BE2B5F" w:rsidRPr="00605F6F" w:rsidRDefault="005F31A2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284" w:type="pct"/>
            <w:vMerge/>
            <w:vAlign w:val="center"/>
            <w:hideMark/>
          </w:tcPr>
          <w:p w:rsidR="00BE2B5F" w:rsidRPr="00605F6F" w:rsidRDefault="00BE2B5F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7" w:type="pct"/>
            <w:shd w:val="clear" w:color="auto" w:fill="auto"/>
            <w:noWrap/>
            <w:hideMark/>
          </w:tcPr>
          <w:p w:rsidR="00BE2B5F" w:rsidRPr="00605F6F" w:rsidRDefault="00BE2B5F" w:rsidP="00EF79BF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5 265.00</w:t>
            </w:r>
          </w:p>
        </w:tc>
        <w:tc>
          <w:tcPr>
            <w:tcW w:w="441" w:type="pct"/>
            <w:shd w:val="clear" w:color="auto" w:fill="auto"/>
            <w:noWrap/>
            <w:hideMark/>
          </w:tcPr>
          <w:p w:rsidR="00BE2B5F" w:rsidRPr="00605F6F" w:rsidRDefault="00BE2B5F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3 000.00</w:t>
            </w:r>
          </w:p>
        </w:tc>
        <w:tc>
          <w:tcPr>
            <w:tcW w:w="394" w:type="pct"/>
            <w:shd w:val="clear" w:color="auto" w:fill="auto"/>
            <w:noWrap/>
            <w:hideMark/>
          </w:tcPr>
          <w:p w:rsidR="00BE2B5F" w:rsidRPr="00605F6F" w:rsidRDefault="00BE2B5F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3 000.00</w:t>
            </w:r>
          </w:p>
        </w:tc>
        <w:tc>
          <w:tcPr>
            <w:tcW w:w="395" w:type="pct"/>
            <w:shd w:val="clear" w:color="auto" w:fill="auto"/>
            <w:noWrap/>
            <w:hideMark/>
          </w:tcPr>
          <w:p w:rsidR="00BE2B5F" w:rsidRPr="00605F6F" w:rsidRDefault="00BE2B5F" w:rsidP="00BE2B5F">
            <w:pPr>
              <w:jc w:val="right"/>
              <w:rPr>
                <w:rFonts w:ascii="Arial" w:hAnsi="Arial" w:cs="Arial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29" w:type="pct"/>
            <w:shd w:val="clear" w:color="auto" w:fill="auto"/>
            <w:noWrap/>
            <w:hideMark/>
          </w:tcPr>
          <w:p w:rsidR="00BE2B5F" w:rsidRPr="00605F6F" w:rsidRDefault="00BE2B5F" w:rsidP="00BE2B5F">
            <w:pPr>
              <w:jc w:val="right"/>
              <w:rPr>
                <w:rFonts w:ascii="Arial" w:hAnsi="Arial" w:cs="Arial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44" w:type="pct"/>
            <w:shd w:val="clear" w:color="auto" w:fill="auto"/>
            <w:noWrap/>
            <w:hideMark/>
          </w:tcPr>
          <w:p w:rsidR="00BE2B5F" w:rsidRPr="00605F6F" w:rsidRDefault="00BE2B5F" w:rsidP="00BE2B5F">
            <w:pPr>
              <w:jc w:val="right"/>
              <w:rPr>
                <w:rFonts w:ascii="Arial" w:hAnsi="Arial" w:cs="Arial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31" w:type="pct"/>
            <w:shd w:val="clear" w:color="auto" w:fill="auto"/>
            <w:noWrap/>
            <w:hideMark/>
          </w:tcPr>
          <w:p w:rsidR="00BE2B5F" w:rsidRPr="00605F6F" w:rsidRDefault="00BE2B5F" w:rsidP="00BE2B5F">
            <w:pPr>
              <w:jc w:val="right"/>
              <w:rPr>
                <w:rFonts w:ascii="Arial" w:hAnsi="Arial" w:cs="Arial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33" w:type="pct"/>
            <w:vMerge/>
            <w:vAlign w:val="center"/>
            <w:hideMark/>
          </w:tcPr>
          <w:p w:rsidR="00BE2B5F" w:rsidRPr="00605F6F" w:rsidRDefault="00BE2B5F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23" w:type="pct"/>
            <w:vMerge/>
            <w:vAlign w:val="center"/>
            <w:hideMark/>
          </w:tcPr>
          <w:p w:rsidR="00BE2B5F" w:rsidRPr="00605F6F" w:rsidRDefault="00BE2B5F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AF2237" w:rsidRPr="00605F6F" w:rsidTr="00AF2237">
        <w:trPr>
          <w:trHeight w:val="20"/>
        </w:trPr>
        <w:tc>
          <w:tcPr>
            <w:tcW w:w="144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1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34" w:type="pct"/>
            <w:shd w:val="clear" w:color="auto" w:fill="auto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Внебюджетные источники</w:t>
            </w:r>
          </w:p>
        </w:tc>
        <w:tc>
          <w:tcPr>
            <w:tcW w:w="284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7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41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94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95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29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44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31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33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23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AF2237" w:rsidRPr="00605F6F" w:rsidTr="00AF2237">
        <w:trPr>
          <w:trHeight w:val="20"/>
        </w:trPr>
        <w:tc>
          <w:tcPr>
            <w:tcW w:w="144" w:type="pct"/>
            <w:vMerge/>
            <w:vAlign w:val="center"/>
            <w:hideMark/>
          </w:tcPr>
          <w:p w:rsidR="00BE2B5F" w:rsidRPr="00605F6F" w:rsidRDefault="00BE2B5F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1" w:type="pct"/>
            <w:vMerge/>
            <w:vAlign w:val="center"/>
            <w:hideMark/>
          </w:tcPr>
          <w:p w:rsidR="00BE2B5F" w:rsidRPr="00605F6F" w:rsidRDefault="00BE2B5F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34" w:type="pct"/>
            <w:shd w:val="clear" w:color="auto" w:fill="auto"/>
            <w:hideMark/>
          </w:tcPr>
          <w:p w:rsidR="00BE2B5F" w:rsidRPr="00605F6F" w:rsidRDefault="00BE2B5F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284" w:type="pct"/>
            <w:vMerge/>
            <w:vAlign w:val="center"/>
            <w:hideMark/>
          </w:tcPr>
          <w:p w:rsidR="00BE2B5F" w:rsidRPr="00605F6F" w:rsidRDefault="00BE2B5F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7" w:type="pct"/>
            <w:shd w:val="clear" w:color="auto" w:fill="auto"/>
            <w:hideMark/>
          </w:tcPr>
          <w:p w:rsidR="00BE2B5F" w:rsidRPr="00605F6F" w:rsidRDefault="00BE2B5F" w:rsidP="00F02E2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5 265.00</w:t>
            </w:r>
          </w:p>
        </w:tc>
        <w:tc>
          <w:tcPr>
            <w:tcW w:w="441" w:type="pct"/>
            <w:shd w:val="clear" w:color="auto" w:fill="auto"/>
            <w:hideMark/>
          </w:tcPr>
          <w:p w:rsidR="00BE2B5F" w:rsidRPr="00605F6F" w:rsidRDefault="00BE2B5F" w:rsidP="00F02E25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3 000.00</w:t>
            </w:r>
          </w:p>
        </w:tc>
        <w:tc>
          <w:tcPr>
            <w:tcW w:w="394" w:type="pct"/>
            <w:shd w:val="clear" w:color="auto" w:fill="auto"/>
            <w:hideMark/>
          </w:tcPr>
          <w:p w:rsidR="00BE2B5F" w:rsidRPr="00605F6F" w:rsidRDefault="00BE2B5F" w:rsidP="00F02E25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3 000.00</w:t>
            </w:r>
          </w:p>
        </w:tc>
        <w:tc>
          <w:tcPr>
            <w:tcW w:w="395" w:type="pct"/>
            <w:shd w:val="clear" w:color="auto" w:fill="auto"/>
            <w:hideMark/>
          </w:tcPr>
          <w:p w:rsidR="00BE2B5F" w:rsidRPr="00605F6F" w:rsidRDefault="00BE2B5F" w:rsidP="00F02E25">
            <w:pPr>
              <w:jc w:val="right"/>
              <w:rPr>
                <w:rFonts w:ascii="Arial" w:hAnsi="Arial" w:cs="Arial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29" w:type="pct"/>
            <w:shd w:val="clear" w:color="auto" w:fill="auto"/>
            <w:hideMark/>
          </w:tcPr>
          <w:p w:rsidR="00BE2B5F" w:rsidRPr="00605F6F" w:rsidRDefault="00BE2B5F" w:rsidP="00F02E25">
            <w:pPr>
              <w:jc w:val="right"/>
              <w:rPr>
                <w:rFonts w:ascii="Arial" w:hAnsi="Arial" w:cs="Arial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44" w:type="pct"/>
            <w:shd w:val="clear" w:color="auto" w:fill="auto"/>
            <w:hideMark/>
          </w:tcPr>
          <w:p w:rsidR="00BE2B5F" w:rsidRPr="00605F6F" w:rsidRDefault="00BE2B5F" w:rsidP="00F02E25">
            <w:pPr>
              <w:jc w:val="right"/>
              <w:rPr>
                <w:rFonts w:ascii="Arial" w:hAnsi="Arial" w:cs="Arial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31" w:type="pct"/>
            <w:shd w:val="clear" w:color="auto" w:fill="auto"/>
            <w:hideMark/>
          </w:tcPr>
          <w:p w:rsidR="00BE2B5F" w:rsidRPr="00605F6F" w:rsidRDefault="00BE2B5F" w:rsidP="00F02E25">
            <w:pPr>
              <w:jc w:val="right"/>
              <w:rPr>
                <w:rFonts w:ascii="Arial" w:hAnsi="Arial" w:cs="Arial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33" w:type="pct"/>
            <w:vMerge/>
            <w:vAlign w:val="center"/>
            <w:hideMark/>
          </w:tcPr>
          <w:p w:rsidR="00BE2B5F" w:rsidRPr="00605F6F" w:rsidRDefault="00BE2B5F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23" w:type="pct"/>
            <w:vMerge/>
            <w:vAlign w:val="center"/>
            <w:hideMark/>
          </w:tcPr>
          <w:p w:rsidR="00BE2B5F" w:rsidRPr="00605F6F" w:rsidRDefault="00BE2B5F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AF2237" w:rsidRPr="00605F6F" w:rsidTr="00AF2237">
        <w:trPr>
          <w:trHeight w:val="20"/>
        </w:trPr>
        <w:tc>
          <w:tcPr>
            <w:tcW w:w="144" w:type="pct"/>
            <w:vMerge w:val="restart"/>
            <w:shd w:val="clear" w:color="auto" w:fill="auto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1.1</w:t>
            </w:r>
          </w:p>
        </w:tc>
        <w:tc>
          <w:tcPr>
            <w:tcW w:w="421" w:type="pct"/>
            <w:vMerge w:val="restart"/>
            <w:shd w:val="clear" w:color="auto" w:fill="auto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 xml:space="preserve">1.1 Установка автоматизированного узла управления </w:t>
            </w:r>
            <w:r w:rsidRPr="00605F6F">
              <w:rPr>
                <w:rFonts w:ascii="Arial" w:eastAsia="Times New Roman" w:hAnsi="Arial" w:cs="Arial"/>
                <w:color w:val="000000"/>
              </w:rPr>
              <w:lastRenderedPageBreak/>
              <w:t>системой отопления</w:t>
            </w:r>
          </w:p>
        </w:tc>
        <w:tc>
          <w:tcPr>
            <w:tcW w:w="334" w:type="pct"/>
            <w:shd w:val="clear" w:color="auto" w:fill="auto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284" w:type="pct"/>
            <w:vMerge w:val="restart"/>
            <w:shd w:val="clear" w:color="auto" w:fill="auto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 xml:space="preserve">01.01.2018 - 31.12.2022 </w:t>
            </w:r>
          </w:p>
        </w:tc>
        <w:tc>
          <w:tcPr>
            <w:tcW w:w="427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41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94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95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29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44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31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33" w:type="pct"/>
            <w:vMerge w:val="restart"/>
            <w:shd w:val="clear" w:color="auto" w:fill="auto"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 xml:space="preserve">Администрация городского округа Люберцы </w:t>
            </w:r>
            <w:r w:rsidRPr="00605F6F">
              <w:rPr>
                <w:rFonts w:ascii="Arial" w:eastAsia="Times New Roman" w:hAnsi="Arial" w:cs="Arial"/>
                <w:color w:val="000000"/>
              </w:rPr>
              <w:lastRenderedPageBreak/>
              <w:t>Московской области</w:t>
            </w:r>
          </w:p>
        </w:tc>
        <w:tc>
          <w:tcPr>
            <w:tcW w:w="523" w:type="pct"/>
            <w:vMerge w:val="restart"/>
            <w:shd w:val="clear" w:color="auto" w:fill="auto"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lastRenderedPageBreak/>
              <w:t xml:space="preserve">Доля зданий, строений, сооружений муниципальной собственности, </w:t>
            </w:r>
            <w:r w:rsidRPr="00605F6F">
              <w:rPr>
                <w:rFonts w:ascii="Arial" w:eastAsia="Times New Roman" w:hAnsi="Arial" w:cs="Arial"/>
                <w:color w:val="000000"/>
              </w:rPr>
              <w:lastRenderedPageBreak/>
              <w:t>соответствующих нормальному уровню энергетической эффективности и выше (А, В, С, D) к концу 2022 года - до 51,20 %</w:t>
            </w:r>
          </w:p>
        </w:tc>
      </w:tr>
      <w:tr w:rsidR="00AF2237" w:rsidRPr="00605F6F" w:rsidTr="00AF2237">
        <w:trPr>
          <w:trHeight w:val="20"/>
        </w:trPr>
        <w:tc>
          <w:tcPr>
            <w:tcW w:w="144" w:type="pct"/>
            <w:vMerge/>
            <w:vAlign w:val="center"/>
            <w:hideMark/>
          </w:tcPr>
          <w:p w:rsidR="00BE2B5F" w:rsidRPr="00605F6F" w:rsidRDefault="00BE2B5F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1" w:type="pct"/>
            <w:vMerge/>
            <w:vAlign w:val="center"/>
            <w:hideMark/>
          </w:tcPr>
          <w:p w:rsidR="00BE2B5F" w:rsidRPr="00605F6F" w:rsidRDefault="00BE2B5F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34" w:type="pct"/>
            <w:shd w:val="clear" w:color="auto" w:fill="auto"/>
            <w:hideMark/>
          </w:tcPr>
          <w:p w:rsidR="00BE2B5F" w:rsidRPr="00605F6F" w:rsidRDefault="005F31A2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284" w:type="pct"/>
            <w:vMerge/>
            <w:vAlign w:val="center"/>
            <w:hideMark/>
          </w:tcPr>
          <w:p w:rsidR="00BE2B5F" w:rsidRPr="00605F6F" w:rsidRDefault="00BE2B5F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7" w:type="pct"/>
            <w:shd w:val="clear" w:color="auto" w:fill="auto"/>
            <w:noWrap/>
            <w:hideMark/>
          </w:tcPr>
          <w:p w:rsidR="00BE2B5F" w:rsidRPr="00605F6F" w:rsidRDefault="00BE2B5F" w:rsidP="00EF79BF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5 265.00</w:t>
            </w:r>
          </w:p>
        </w:tc>
        <w:tc>
          <w:tcPr>
            <w:tcW w:w="441" w:type="pct"/>
            <w:shd w:val="clear" w:color="auto" w:fill="auto"/>
            <w:noWrap/>
            <w:hideMark/>
          </w:tcPr>
          <w:p w:rsidR="00BE2B5F" w:rsidRPr="00605F6F" w:rsidRDefault="000D3ECA" w:rsidP="00F02E25">
            <w:pPr>
              <w:jc w:val="right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605F6F">
              <w:rPr>
                <w:rFonts w:ascii="Arial" w:eastAsia="Times New Roman" w:hAnsi="Arial" w:cs="Arial"/>
                <w:color w:val="000000"/>
                <w:lang w:val="en-US"/>
              </w:rPr>
              <w:t>3 000.00</w:t>
            </w:r>
          </w:p>
        </w:tc>
        <w:tc>
          <w:tcPr>
            <w:tcW w:w="394" w:type="pct"/>
            <w:shd w:val="clear" w:color="auto" w:fill="auto"/>
            <w:noWrap/>
            <w:hideMark/>
          </w:tcPr>
          <w:p w:rsidR="00BE2B5F" w:rsidRPr="00605F6F" w:rsidRDefault="00BE2B5F" w:rsidP="00F02E25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3 000.00</w:t>
            </w:r>
          </w:p>
        </w:tc>
        <w:tc>
          <w:tcPr>
            <w:tcW w:w="395" w:type="pct"/>
            <w:shd w:val="clear" w:color="auto" w:fill="auto"/>
            <w:noWrap/>
            <w:hideMark/>
          </w:tcPr>
          <w:p w:rsidR="00BE2B5F" w:rsidRPr="00605F6F" w:rsidRDefault="000D3ECA" w:rsidP="00F02E25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  <w:lang w:val="en-US"/>
              </w:rPr>
              <w:t>0</w:t>
            </w:r>
            <w:r w:rsidR="00BE2B5F" w:rsidRPr="00605F6F">
              <w:rPr>
                <w:rFonts w:ascii="Arial" w:eastAsia="Times New Roman" w:hAnsi="Arial" w:cs="Arial"/>
                <w:color w:val="000000"/>
              </w:rPr>
              <w:t>00</w:t>
            </w:r>
          </w:p>
        </w:tc>
        <w:tc>
          <w:tcPr>
            <w:tcW w:w="429" w:type="pct"/>
            <w:shd w:val="clear" w:color="auto" w:fill="auto"/>
            <w:noWrap/>
            <w:hideMark/>
          </w:tcPr>
          <w:p w:rsidR="00BE2B5F" w:rsidRPr="00605F6F" w:rsidRDefault="00BE2B5F" w:rsidP="00F02E25">
            <w:pPr>
              <w:jc w:val="right"/>
              <w:rPr>
                <w:rFonts w:ascii="Arial" w:hAnsi="Arial" w:cs="Arial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44" w:type="pct"/>
            <w:shd w:val="clear" w:color="auto" w:fill="auto"/>
            <w:noWrap/>
            <w:hideMark/>
          </w:tcPr>
          <w:p w:rsidR="00BE2B5F" w:rsidRPr="00605F6F" w:rsidRDefault="00BE2B5F" w:rsidP="00F02E25">
            <w:pPr>
              <w:jc w:val="right"/>
              <w:rPr>
                <w:rFonts w:ascii="Arial" w:hAnsi="Arial" w:cs="Arial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31" w:type="pct"/>
            <w:shd w:val="clear" w:color="auto" w:fill="auto"/>
            <w:noWrap/>
            <w:hideMark/>
          </w:tcPr>
          <w:p w:rsidR="00BE2B5F" w:rsidRPr="00605F6F" w:rsidRDefault="00BE2B5F" w:rsidP="00F02E25">
            <w:pPr>
              <w:jc w:val="right"/>
              <w:rPr>
                <w:rFonts w:ascii="Arial" w:hAnsi="Arial" w:cs="Arial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33" w:type="pct"/>
            <w:vMerge/>
            <w:vAlign w:val="center"/>
            <w:hideMark/>
          </w:tcPr>
          <w:p w:rsidR="00BE2B5F" w:rsidRPr="00605F6F" w:rsidRDefault="00BE2B5F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23" w:type="pct"/>
            <w:vMerge/>
            <w:vAlign w:val="center"/>
            <w:hideMark/>
          </w:tcPr>
          <w:p w:rsidR="00BE2B5F" w:rsidRPr="00605F6F" w:rsidRDefault="00BE2B5F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AF2237" w:rsidRPr="00605F6F" w:rsidTr="00AF2237">
        <w:trPr>
          <w:trHeight w:val="20"/>
        </w:trPr>
        <w:tc>
          <w:tcPr>
            <w:tcW w:w="144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1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34" w:type="pct"/>
            <w:shd w:val="clear" w:color="auto" w:fill="auto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Внебюджетные источники</w:t>
            </w:r>
          </w:p>
        </w:tc>
        <w:tc>
          <w:tcPr>
            <w:tcW w:w="284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7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41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94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95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29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44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31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33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23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AF2237" w:rsidRPr="00605F6F" w:rsidTr="00AF2237">
        <w:trPr>
          <w:trHeight w:val="20"/>
        </w:trPr>
        <w:tc>
          <w:tcPr>
            <w:tcW w:w="144" w:type="pct"/>
            <w:vMerge/>
            <w:vAlign w:val="center"/>
            <w:hideMark/>
          </w:tcPr>
          <w:p w:rsidR="00BE2B5F" w:rsidRPr="00605F6F" w:rsidRDefault="00BE2B5F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1" w:type="pct"/>
            <w:vMerge/>
            <w:vAlign w:val="center"/>
            <w:hideMark/>
          </w:tcPr>
          <w:p w:rsidR="00BE2B5F" w:rsidRPr="00605F6F" w:rsidRDefault="00BE2B5F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34" w:type="pct"/>
            <w:shd w:val="clear" w:color="auto" w:fill="auto"/>
            <w:hideMark/>
          </w:tcPr>
          <w:p w:rsidR="00BE2B5F" w:rsidRPr="00605F6F" w:rsidRDefault="00BE2B5F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284" w:type="pct"/>
            <w:vMerge/>
            <w:vAlign w:val="center"/>
            <w:hideMark/>
          </w:tcPr>
          <w:p w:rsidR="00BE2B5F" w:rsidRPr="00605F6F" w:rsidRDefault="00BE2B5F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7" w:type="pct"/>
            <w:shd w:val="clear" w:color="auto" w:fill="auto"/>
            <w:hideMark/>
          </w:tcPr>
          <w:p w:rsidR="00BE2B5F" w:rsidRPr="00605F6F" w:rsidRDefault="00BE2B5F" w:rsidP="00EF79BF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5 265.00</w:t>
            </w:r>
          </w:p>
        </w:tc>
        <w:tc>
          <w:tcPr>
            <w:tcW w:w="441" w:type="pct"/>
            <w:shd w:val="clear" w:color="auto" w:fill="auto"/>
            <w:hideMark/>
          </w:tcPr>
          <w:p w:rsidR="00BE2B5F" w:rsidRPr="00605F6F" w:rsidRDefault="00423CE3" w:rsidP="00F02E25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  <w:lang w:val="en-US"/>
              </w:rPr>
              <w:t>3 000</w:t>
            </w:r>
            <w:r w:rsidR="00BE2B5F" w:rsidRPr="00605F6F">
              <w:rPr>
                <w:rFonts w:ascii="Arial" w:eastAsia="Times New Roman" w:hAnsi="Arial" w:cs="Arial"/>
                <w:color w:val="000000"/>
              </w:rPr>
              <w:t>.00</w:t>
            </w:r>
          </w:p>
        </w:tc>
        <w:tc>
          <w:tcPr>
            <w:tcW w:w="394" w:type="pct"/>
            <w:shd w:val="clear" w:color="auto" w:fill="auto"/>
            <w:hideMark/>
          </w:tcPr>
          <w:p w:rsidR="00BE2B5F" w:rsidRPr="00605F6F" w:rsidRDefault="00BE2B5F" w:rsidP="00F02E25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3 000.00</w:t>
            </w:r>
          </w:p>
        </w:tc>
        <w:tc>
          <w:tcPr>
            <w:tcW w:w="395" w:type="pct"/>
            <w:shd w:val="clear" w:color="auto" w:fill="auto"/>
            <w:hideMark/>
          </w:tcPr>
          <w:p w:rsidR="00BE2B5F" w:rsidRPr="00605F6F" w:rsidRDefault="00423CE3" w:rsidP="00F02E25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  <w:lang w:val="en-US"/>
              </w:rPr>
              <w:t>0</w:t>
            </w:r>
            <w:r w:rsidR="00BE2B5F" w:rsidRPr="00605F6F">
              <w:rPr>
                <w:rFonts w:ascii="Arial" w:eastAsia="Times New Roman" w:hAnsi="Arial" w:cs="Arial"/>
                <w:color w:val="000000"/>
              </w:rPr>
              <w:t>.00</w:t>
            </w:r>
          </w:p>
        </w:tc>
        <w:tc>
          <w:tcPr>
            <w:tcW w:w="429" w:type="pct"/>
            <w:shd w:val="clear" w:color="auto" w:fill="auto"/>
            <w:hideMark/>
          </w:tcPr>
          <w:p w:rsidR="00BE2B5F" w:rsidRPr="00605F6F" w:rsidRDefault="00BE2B5F" w:rsidP="00F02E25">
            <w:pPr>
              <w:jc w:val="right"/>
              <w:rPr>
                <w:rFonts w:ascii="Arial" w:hAnsi="Arial" w:cs="Arial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44" w:type="pct"/>
            <w:shd w:val="clear" w:color="auto" w:fill="auto"/>
            <w:hideMark/>
          </w:tcPr>
          <w:p w:rsidR="00BE2B5F" w:rsidRPr="00605F6F" w:rsidRDefault="00BE2B5F" w:rsidP="00F02E25">
            <w:pPr>
              <w:jc w:val="right"/>
              <w:rPr>
                <w:rFonts w:ascii="Arial" w:hAnsi="Arial" w:cs="Arial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31" w:type="pct"/>
            <w:shd w:val="clear" w:color="auto" w:fill="auto"/>
            <w:hideMark/>
          </w:tcPr>
          <w:p w:rsidR="00BE2B5F" w:rsidRPr="00605F6F" w:rsidRDefault="00BE2B5F" w:rsidP="00F02E25">
            <w:pPr>
              <w:jc w:val="right"/>
              <w:rPr>
                <w:rFonts w:ascii="Arial" w:hAnsi="Arial" w:cs="Arial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33" w:type="pct"/>
            <w:vMerge/>
            <w:vAlign w:val="center"/>
            <w:hideMark/>
          </w:tcPr>
          <w:p w:rsidR="00BE2B5F" w:rsidRPr="00605F6F" w:rsidRDefault="00BE2B5F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23" w:type="pct"/>
            <w:vMerge/>
            <w:vAlign w:val="center"/>
            <w:hideMark/>
          </w:tcPr>
          <w:p w:rsidR="00BE2B5F" w:rsidRPr="00605F6F" w:rsidRDefault="00BE2B5F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AF2237" w:rsidRPr="00605F6F" w:rsidTr="00AF2237">
        <w:trPr>
          <w:trHeight w:val="20"/>
        </w:trPr>
        <w:tc>
          <w:tcPr>
            <w:tcW w:w="144" w:type="pct"/>
            <w:vMerge w:val="restart"/>
            <w:shd w:val="clear" w:color="auto" w:fill="auto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2</w:t>
            </w:r>
          </w:p>
        </w:tc>
        <w:tc>
          <w:tcPr>
            <w:tcW w:w="421" w:type="pct"/>
            <w:vMerge w:val="restart"/>
            <w:shd w:val="clear" w:color="auto" w:fill="auto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 xml:space="preserve">2  Основное мероприятие "Предоставление информации в государственные и региональные информационные системы </w:t>
            </w:r>
            <w:r w:rsidRPr="00605F6F">
              <w:rPr>
                <w:rFonts w:ascii="Arial" w:eastAsia="Times New Roman" w:hAnsi="Arial" w:cs="Arial"/>
                <w:color w:val="000000"/>
              </w:rPr>
              <w:lastRenderedPageBreak/>
              <w:t>в области энергосбережения в бюджетной сфере"</w:t>
            </w:r>
          </w:p>
        </w:tc>
        <w:tc>
          <w:tcPr>
            <w:tcW w:w="334" w:type="pct"/>
            <w:shd w:val="clear" w:color="auto" w:fill="auto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284" w:type="pct"/>
            <w:vMerge w:val="restart"/>
            <w:shd w:val="clear" w:color="auto" w:fill="auto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 xml:space="preserve">01.01.2018 - 31.12.2022 </w:t>
            </w:r>
          </w:p>
        </w:tc>
        <w:tc>
          <w:tcPr>
            <w:tcW w:w="427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41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94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95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29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44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31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33" w:type="pct"/>
            <w:vMerge w:val="restart"/>
            <w:shd w:val="clear" w:color="auto" w:fill="auto"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Администрация городского округа Люберцы Московской области</w:t>
            </w:r>
          </w:p>
        </w:tc>
        <w:tc>
          <w:tcPr>
            <w:tcW w:w="523" w:type="pct"/>
            <w:vMerge w:val="restart"/>
            <w:shd w:val="clear" w:color="auto" w:fill="auto"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AF2237" w:rsidRPr="00605F6F" w:rsidTr="00AF2237">
        <w:trPr>
          <w:trHeight w:val="20"/>
        </w:trPr>
        <w:tc>
          <w:tcPr>
            <w:tcW w:w="144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1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34" w:type="pct"/>
            <w:shd w:val="clear" w:color="auto" w:fill="auto"/>
            <w:hideMark/>
          </w:tcPr>
          <w:p w:rsidR="00DA0D18" w:rsidRPr="00605F6F" w:rsidRDefault="005F31A2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 xml:space="preserve">Средства бюджета городского округа </w:t>
            </w:r>
            <w:r w:rsidRPr="00605F6F">
              <w:rPr>
                <w:rFonts w:ascii="Arial" w:eastAsia="Times New Roman" w:hAnsi="Arial" w:cs="Arial"/>
                <w:color w:val="000000"/>
              </w:rPr>
              <w:lastRenderedPageBreak/>
              <w:t>Люберцы</w:t>
            </w:r>
          </w:p>
        </w:tc>
        <w:tc>
          <w:tcPr>
            <w:tcW w:w="284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7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41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94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95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29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44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31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33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23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AF2237" w:rsidRPr="00605F6F" w:rsidTr="00AF2237">
        <w:trPr>
          <w:trHeight w:val="20"/>
        </w:trPr>
        <w:tc>
          <w:tcPr>
            <w:tcW w:w="144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1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34" w:type="pct"/>
            <w:shd w:val="clear" w:color="auto" w:fill="auto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Внебюджетные источники</w:t>
            </w:r>
          </w:p>
        </w:tc>
        <w:tc>
          <w:tcPr>
            <w:tcW w:w="284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7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41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94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95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29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44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31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33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23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AF2237" w:rsidRPr="00605F6F" w:rsidTr="00AF2237">
        <w:trPr>
          <w:trHeight w:val="20"/>
        </w:trPr>
        <w:tc>
          <w:tcPr>
            <w:tcW w:w="144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1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34" w:type="pct"/>
            <w:shd w:val="clear" w:color="auto" w:fill="auto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284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7" w:type="pct"/>
            <w:shd w:val="clear" w:color="auto" w:fill="auto"/>
            <w:hideMark/>
          </w:tcPr>
          <w:p w:rsidR="00DA0D18" w:rsidRPr="00605F6F" w:rsidRDefault="00DA0D18" w:rsidP="00EF79BF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41" w:type="pct"/>
            <w:shd w:val="clear" w:color="auto" w:fill="auto"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94" w:type="pct"/>
            <w:shd w:val="clear" w:color="auto" w:fill="auto"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95" w:type="pct"/>
            <w:shd w:val="clear" w:color="auto" w:fill="auto"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29" w:type="pct"/>
            <w:shd w:val="clear" w:color="auto" w:fill="auto"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44" w:type="pct"/>
            <w:shd w:val="clear" w:color="auto" w:fill="auto"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31" w:type="pct"/>
            <w:shd w:val="clear" w:color="auto" w:fill="auto"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33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23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AF2237" w:rsidRPr="00605F6F" w:rsidTr="00AF2237">
        <w:trPr>
          <w:trHeight w:val="20"/>
        </w:trPr>
        <w:tc>
          <w:tcPr>
            <w:tcW w:w="144" w:type="pct"/>
            <w:vMerge w:val="restart"/>
            <w:shd w:val="clear" w:color="auto" w:fill="auto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2.1</w:t>
            </w:r>
          </w:p>
        </w:tc>
        <w:tc>
          <w:tcPr>
            <w:tcW w:w="421" w:type="pct"/>
            <w:vMerge w:val="restart"/>
            <w:shd w:val="clear" w:color="auto" w:fill="auto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2.1 Предоставление информации муниципальными учреждениями в информационные системы в области энергосбережения</w:t>
            </w:r>
          </w:p>
        </w:tc>
        <w:tc>
          <w:tcPr>
            <w:tcW w:w="334" w:type="pct"/>
            <w:shd w:val="clear" w:color="auto" w:fill="auto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284" w:type="pct"/>
            <w:vMerge w:val="restart"/>
            <w:shd w:val="clear" w:color="auto" w:fill="auto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 xml:space="preserve">01.01.2018 - 31.12.2022 </w:t>
            </w:r>
          </w:p>
        </w:tc>
        <w:tc>
          <w:tcPr>
            <w:tcW w:w="427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41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94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95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29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44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31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33" w:type="pct"/>
            <w:vMerge w:val="restart"/>
            <w:shd w:val="clear" w:color="auto" w:fill="auto"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Администрация городского округа Люберцы Московской области</w:t>
            </w:r>
          </w:p>
        </w:tc>
        <w:tc>
          <w:tcPr>
            <w:tcW w:w="523" w:type="pct"/>
            <w:vMerge w:val="restart"/>
            <w:shd w:val="clear" w:color="auto" w:fill="auto"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Заполнение информации в ГИС "</w:t>
            </w:r>
            <w:proofErr w:type="spellStart"/>
            <w:r w:rsidRPr="00605F6F">
              <w:rPr>
                <w:rFonts w:ascii="Arial" w:eastAsia="Times New Roman" w:hAnsi="Arial" w:cs="Arial"/>
                <w:color w:val="000000"/>
              </w:rPr>
              <w:t>Энергоэффективность</w:t>
            </w:r>
            <w:proofErr w:type="spellEnd"/>
            <w:r w:rsidRPr="00605F6F">
              <w:rPr>
                <w:rFonts w:ascii="Arial" w:eastAsia="Times New Roman" w:hAnsi="Arial" w:cs="Arial"/>
                <w:color w:val="000000"/>
              </w:rPr>
              <w:t>" - 100% муниципальных учреждений</w:t>
            </w:r>
          </w:p>
        </w:tc>
      </w:tr>
      <w:tr w:rsidR="00AF2237" w:rsidRPr="00605F6F" w:rsidTr="00AF2237">
        <w:trPr>
          <w:trHeight w:val="20"/>
        </w:trPr>
        <w:tc>
          <w:tcPr>
            <w:tcW w:w="144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1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34" w:type="pct"/>
            <w:shd w:val="clear" w:color="auto" w:fill="auto"/>
            <w:hideMark/>
          </w:tcPr>
          <w:p w:rsidR="00DA0D18" w:rsidRPr="00605F6F" w:rsidRDefault="005F31A2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284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7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41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94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95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29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44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31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33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23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AF2237" w:rsidRPr="00605F6F" w:rsidTr="00AF2237">
        <w:trPr>
          <w:trHeight w:val="20"/>
        </w:trPr>
        <w:tc>
          <w:tcPr>
            <w:tcW w:w="144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1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34" w:type="pct"/>
            <w:shd w:val="clear" w:color="auto" w:fill="auto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Внебюджетные источн</w:t>
            </w:r>
            <w:r w:rsidRPr="00605F6F">
              <w:rPr>
                <w:rFonts w:ascii="Arial" w:eastAsia="Times New Roman" w:hAnsi="Arial" w:cs="Arial"/>
                <w:color w:val="000000"/>
              </w:rPr>
              <w:lastRenderedPageBreak/>
              <w:t>ики</w:t>
            </w:r>
          </w:p>
        </w:tc>
        <w:tc>
          <w:tcPr>
            <w:tcW w:w="284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7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41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94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95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29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44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31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33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23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AF2237" w:rsidRPr="00605F6F" w:rsidTr="00AF2237">
        <w:trPr>
          <w:trHeight w:val="20"/>
        </w:trPr>
        <w:tc>
          <w:tcPr>
            <w:tcW w:w="144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1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34" w:type="pct"/>
            <w:shd w:val="clear" w:color="auto" w:fill="auto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284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7" w:type="pct"/>
            <w:shd w:val="clear" w:color="auto" w:fill="auto"/>
            <w:hideMark/>
          </w:tcPr>
          <w:p w:rsidR="00DA0D18" w:rsidRPr="00605F6F" w:rsidRDefault="00DA0D18" w:rsidP="00EF79BF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41" w:type="pct"/>
            <w:shd w:val="clear" w:color="auto" w:fill="auto"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94" w:type="pct"/>
            <w:shd w:val="clear" w:color="auto" w:fill="auto"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95" w:type="pct"/>
            <w:shd w:val="clear" w:color="auto" w:fill="auto"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29" w:type="pct"/>
            <w:shd w:val="clear" w:color="auto" w:fill="auto"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44" w:type="pct"/>
            <w:shd w:val="clear" w:color="auto" w:fill="auto"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31" w:type="pct"/>
            <w:shd w:val="clear" w:color="auto" w:fill="auto"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33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23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AF2237" w:rsidRPr="00605F6F" w:rsidTr="00AF2237">
        <w:trPr>
          <w:trHeight w:val="20"/>
        </w:trPr>
        <w:tc>
          <w:tcPr>
            <w:tcW w:w="144" w:type="pct"/>
            <w:vMerge w:val="restart"/>
            <w:shd w:val="clear" w:color="auto" w:fill="auto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3</w:t>
            </w:r>
          </w:p>
        </w:tc>
        <w:tc>
          <w:tcPr>
            <w:tcW w:w="421" w:type="pct"/>
            <w:vMerge w:val="restart"/>
            <w:shd w:val="clear" w:color="auto" w:fill="auto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 xml:space="preserve">3 Основное мероприятие "Проведение мероприятий, направленных на повышение класса </w:t>
            </w:r>
            <w:proofErr w:type="spellStart"/>
            <w:r w:rsidRPr="00605F6F">
              <w:rPr>
                <w:rFonts w:ascii="Arial" w:eastAsia="Times New Roman" w:hAnsi="Arial" w:cs="Arial"/>
                <w:color w:val="000000"/>
              </w:rPr>
              <w:t>энергоэффективности</w:t>
            </w:r>
            <w:proofErr w:type="spellEnd"/>
            <w:r w:rsidRPr="00605F6F">
              <w:rPr>
                <w:rFonts w:ascii="Arial" w:eastAsia="Times New Roman" w:hAnsi="Arial" w:cs="Arial"/>
                <w:color w:val="000000"/>
              </w:rPr>
              <w:t xml:space="preserve"> зданий (в бюджетной сфере)"</w:t>
            </w:r>
          </w:p>
        </w:tc>
        <w:tc>
          <w:tcPr>
            <w:tcW w:w="334" w:type="pct"/>
            <w:shd w:val="clear" w:color="auto" w:fill="auto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284" w:type="pct"/>
            <w:vMerge w:val="restart"/>
            <w:shd w:val="clear" w:color="auto" w:fill="auto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 xml:space="preserve">01.01.2018 - 31.12.2022 </w:t>
            </w:r>
          </w:p>
        </w:tc>
        <w:tc>
          <w:tcPr>
            <w:tcW w:w="427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41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94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95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29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44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31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33" w:type="pct"/>
            <w:vMerge w:val="restart"/>
            <w:shd w:val="clear" w:color="auto" w:fill="auto"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Администрация городского округа Люберцы Московской области</w:t>
            </w:r>
          </w:p>
        </w:tc>
        <w:tc>
          <w:tcPr>
            <w:tcW w:w="523" w:type="pct"/>
            <w:vMerge w:val="restart"/>
            <w:shd w:val="clear" w:color="auto" w:fill="auto"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AF2237" w:rsidRPr="00605F6F" w:rsidTr="00AF2237">
        <w:trPr>
          <w:trHeight w:val="20"/>
        </w:trPr>
        <w:tc>
          <w:tcPr>
            <w:tcW w:w="144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1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34" w:type="pct"/>
            <w:shd w:val="clear" w:color="auto" w:fill="auto"/>
            <w:hideMark/>
          </w:tcPr>
          <w:p w:rsidR="00DA0D18" w:rsidRPr="00605F6F" w:rsidRDefault="005F31A2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284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7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41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94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95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29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44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31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33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23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AF2237" w:rsidRPr="00605F6F" w:rsidTr="00AF2237">
        <w:trPr>
          <w:trHeight w:val="20"/>
        </w:trPr>
        <w:tc>
          <w:tcPr>
            <w:tcW w:w="144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1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34" w:type="pct"/>
            <w:shd w:val="clear" w:color="auto" w:fill="auto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Внебюджетные источники</w:t>
            </w:r>
          </w:p>
        </w:tc>
        <w:tc>
          <w:tcPr>
            <w:tcW w:w="284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7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41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94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95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29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44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31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33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23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AF2237" w:rsidRPr="00605F6F" w:rsidTr="00AF2237">
        <w:trPr>
          <w:trHeight w:val="20"/>
        </w:trPr>
        <w:tc>
          <w:tcPr>
            <w:tcW w:w="144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1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34" w:type="pct"/>
            <w:shd w:val="clear" w:color="auto" w:fill="auto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284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7" w:type="pct"/>
            <w:shd w:val="clear" w:color="auto" w:fill="auto"/>
            <w:hideMark/>
          </w:tcPr>
          <w:p w:rsidR="00DA0D18" w:rsidRPr="00605F6F" w:rsidRDefault="00DA0D18" w:rsidP="00EF79BF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41" w:type="pct"/>
            <w:shd w:val="clear" w:color="auto" w:fill="auto"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94" w:type="pct"/>
            <w:shd w:val="clear" w:color="auto" w:fill="auto"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95" w:type="pct"/>
            <w:shd w:val="clear" w:color="auto" w:fill="auto"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29" w:type="pct"/>
            <w:shd w:val="clear" w:color="auto" w:fill="auto"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44" w:type="pct"/>
            <w:shd w:val="clear" w:color="auto" w:fill="auto"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31" w:type="pct"/>
            <w:shd w:val="clear" w:color="auto" w:fill="auto"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33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23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AF2237" w:rsidRPr="00605F6F" w:rsidTr="00AF2237">
        <w:trPr>
          <w:trHeight w:val="20"/>
        </w:trPr>
        <w:tc>
          <w:tcPr>
            <w:tcW w:w="144" w:type="pct"/>
            <w:vMerge w:val="restart"/>
            <w:shd w:val="clear" w:color="auto" w:fill="auto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3.1</w:t>
            </w:r>
          </w:p>
        </w:tc>
        <w:tc>
          <w:tcPr>
            <w:tcW w:w="421" w:type="pct"/>
            <w:vMerge w:val="restart"/>
            <w:shd w:val="clear" w:color="auto" w:fill="auto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 xml:space="preserve">3.1 Координация </w:t>
            </w:r>
            <w:r w:rsidRPr="00605F6F">
              <w:rPr>
                <w:rFonts w:ascii="Arial" w:eastAsia="Times New Roman" w:hAnsi="Arial" w:cs="Arial"/>
                <w:color w:val="000000"/>
              </w:rPr>
              <w:lastRenderedPageBreak/>
              <w:t>мероприятий по повышению энергетической эффективности объектов бюджетной сферы</w:t>
            </w:r>
          </w:p>
        </w:tc>
        <w:tc>
          <w:tcPr>
            <w:tcW w:w="334" w:type="pct"/>
            <w:shd w:val="clear" w:color="auto" w:fill="auto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lastRenderedPageBreak/>
              <w:t>Средства бюдже</w:t>
            </w:r>
            <w:r w:rsidRPr="00605F6F">
              <w:rPr>
                <w:rFonts w:ascii="Arial" w:eastAsia="Times New Roman" w:hAnsi="Arial" w:cs="Arial"/>
                <w:color w:val="000000"/>
              </w:rPr>
              <w:lastRenderedPageBreak/>
              <w:t>та Московской области</w:t>
            </w:r>
          </w:p>
        </w:tc>
        <w:tc>
          <w:tcPr>
            <w:tcW w:w="284" w:type="pct"/>
            <w:vMerge w:val="restart"/>
            <w:shd w:val="clear" w:color="auto" w:fill="auto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lastRenderedPageBreak/>
              <w:t>01.01.2018 - 31.12.</w:t>
            </w:r>
            <w:r w:rsidRPr="00605F6F">
              <w:rPr>
                <w:rFonts w:ascii="Arial" w:eastAsia="Times New Roman" w:hAnsi="Arial" w:cs="Arial"/>
                <w:color w:val="000000"/>
              </w:rPr>
              <w:lastRenderedPageBreak/>
              <w:t xml:space="preserve">2022 </w:t>
            </w:r>
          </w:p>
        </w:tc>
        <w:tc>
          <w:tcPr>
            <w:tcW w:w="427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lastRenderedPageBreak/>
              <w:t>0.00</w:t>
            </w:r>
          </w:p>
        </w:tc>
        <w:tc>
          <w:tcPr>
            <w:tcW w:w="441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94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95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29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44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31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33" w:type="pct"/>
            <w:vMerge w:val="restart"/>
            <w:shd w:val="clear" w:color="auto" w:fill="auto"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 xml:space="preserve">Администрация </w:t>
            </w:r>
            <w:r w:rsidRPr="00605F6F">
              <w:rPr>
                <w:rFonts w:ascii="Arial" w:eastAsia="Times New Roman" w:hAnsi="Arial" w:cs="Arial"/>
                <w:color w:val="000000"/>
              </w:rPr>
              <w:lastRenderedPageBreak/>
              <w:t>городского округа Люберцы Московской области</w:t>
            </w:r>
          </w:p>
        </w:tc>
        <w:tc>
          <w:tcPr>
            <w:tcW w:w="523" w:type="pct"/>
            <w:vMerge w:val="restart"/>
            <w:shd w:val="clear" w:color="auto" w:fill="auto"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lastRenderedPageBreak/>
              <w:t xml:space="preserve">Доля зданий, строений, </w:t>
            </w:r>
            <w:r w:rsidRPr="00605F6F">
              <w:rPr>
                <w:rFonts w:ascii="Arial" w:eastAsia="Times New Roman" w:hAnsi="Arial" w:cs="Arial"/>
                <w:color w:val="000000"/>
              </w:rPr>
              <w:lastRenderedPageBreak/>
              <w:t>сооружений муниципальной собственности, соответствующих нормальному уровню энергетической эффективности и выше (А, В, С, D) к концу 2022 года - до 51,20 %</w:t>
            </w:r>
          </w:p>
        </w:tc>
      </w:tr>
      <w:tr w:rsidR="00AF2237" w:rsidRPr="00605F6F" w:rsidTr="00AF2237">
        <w:trPr>
          <w:trHeight w:val="20"/>
        </w:trPr>
        <w:tc>
          <w:tcPr>
            <w:tcW w:w="144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1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34" w:type="pct"/>
            <w:shd w:val="clear" w:color="auto" w:fill="auto"/>
            <w:hideMark/>
          </w:tcPr>
          <w:p w:rsidR="00DA0D18" w:rsidRPr="00605F6F" w:rsidRDefault="005F31A2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284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7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41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94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95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29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44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31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33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23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AF2237" w:rsidRPr="00605F6F" w:rsidTr="00AF2237">
        <w:trPr>
          <w:trHeight w:val="20"/>
        </w:trPr>
        <w:tc>
          <w:tcPr>
            <w:tcW w:w="144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1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34" w:type="pct"/>
            <w:shd w:val="clear" w:color="auto" w:fill="auto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Внебюджетные источники</w:t>
            </w:r>
          </w:p>
        </w:tc>
        <w:tc>
          <w:tcPr>
            <w:tcW w:w="284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7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41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94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95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29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44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31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33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23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AF2237" w:rsidRPr="00605F6F" w:rsidTr="00AF2237">
        <w:trPr>
          <w:trHeight w:val="20"/>
        </w:trPr>
        <w:tc>
          <w:tcPr>
            <w:tcW w:w="144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1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34" w:type="pct"/>
            <w:shd w:val="clear" w:color="auto" w:fill="auto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284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7" w:type="pct"/>
            <w:shd w:val="clear" w:color="auto" w:fill="auto"/>
            <w:hideMark/>
          </w:tcPr>
          <w:p w:rsidR="00DA0D18" w:rsidRPr="00605F6F" w:rsidRDefault="00DA0D18" w:rsidP="00EF79BF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41" w:type="pct"/>
            <w:shd w:val="clear" w:color="auto" w:fill="auto"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94" w:type="pct"/>
            <w:shd w:val="clear" w:color="auto" w:fill="auto"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95" w:type="pct"/>
            <w:shd w:val="clear" w:color="auto" w:fill="auto"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29" w:type="pct"/>
            <w:shd w:val="clear" w:color="auto" w:fill="auto"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44" w:type="pct"/>
            <w:shd w:val="clear" w:color="auto" w:fill="auto"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31" w:type="pct"/>
            <w:shd w:val="clear" w:color="auto" w:fill="auto"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33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23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AF2237" w:rsidRPr="00605F6F" w:rsidTr="00AF2237">
        <w:trPr>
          <w:trHeight w:val="20"/>
        </w:trPr>
        <w:tc>
          <w:tcPr>
            <w:tcW w:w="144" w:type="pct"/>
            <w:vMerge w:val="restart"/>
            <w:shd w:val="clear" w:color="auto" w:fill="auto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4</w:t>
            </w:r>
          </w:p>
        </w:tc>
        <w:tc>
          <w:tcPr>
            <w:tcW w:w="421" w:type="pct"/>
            <w:vMerge w:val="restart"/>
            <w:shd w:val="clear" w:color="auto" w:fill="auto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4 Основное мероприятие "Модернизация систем освещени</w:t>
            </w:r>
            <w:r w:rsidRPr="00605F6F">
              <w:rPr>
                <w:rFonts w:ascii="Arial" w:eastAsia="Times New Roman" w:hAnsi="Arial" w:cs="Arial"/>
                <w:color w:val="000000"/>
              </w:rPr>
              <w:lastRenderedPageBreak/>
              <w:t>я в муниципальных учреждениях"</w:t>
            </w:r>
          </w:p>
        </w:tc>
        <w:tc>
          <w:tcPr>
            <w:tcW w:w="334" w:type="pct"/>
            <w:shd w:val="clear" w:color="auto" w:fill="auto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284" w:type="pct"/>
            <w:vMerge w:val="restart"/>
            <w:shd w:val="clear" w:color="auto" w:fill="auto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 xml:space="preserve">01.01.2018 - 31.12.2022 </w:t>
            </w:r>
          </w:p>
        </w:tc>
        <w:tc>
          <w:tcPr>
            <w:tcW w:w="427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41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94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95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29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44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31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33" w:type="pct"/>
            <w:vMerge w:val="restart"/>
            <w:shd w:val="clear" w:color="auto" w:fill="auto"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 xml:space="preserve">Администрация городского округа Люберцы </w:t>
            </w:r>
            <w:r w:rsidRPr="00605F6F">
              <w:rPr>
                <w:rFonts w:ascii="Arial" w:eastAsia="Times New Roman" w:hAnsi="Arial" w:cs="Arial"/>
                <w:color w:val="000000"/>
              </w:rPr>
              <w:lastRenderedPageBreak/>
              <w:t>Московской области</w:t>
            </w:r>
          </w:p>
        </w:tc>
        <w:tc>
          <w:tcPr>
            <w:tcW w:w="523" w:type="pct"/>
            <w:vMerge w:val="restart"/>
            <w:shd w:val="clear" w:color="auto" w:fill="auto"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AF2237" w:rsidRPr="00605F6F" w:rsidTr="00AF2237">
        <w:trPr>
          <w:trHeight w:val="20"/>
        </w:trPr>
        <w:tc>
          <w:tcPr>
            <w:tcW w:w="144" w:type="pct"/>
            <w:vMerge/>
            <w:vAlign w:val="center"/>
            <w:hideMark/>
          </w:tcPr>
          <w:p w:rsidR="00BE2B5F" w:rsidRPr="00605F6F" w:rsidRDefault="00BE2B5F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1" w:type="pct"/>
            <w:vMerge/>
            <w:vAlign w:val="center"/>
            <w:hideMark/>
          </w:tcPr>
          <w:p w:rsidR="00BE2B5F" w:rsidRPr="00605F6F" w:rsidRDefault="00BE2B5F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34" w:type="pct"/>
            <w:shd w:val="clear" w:color="auto" w:fill="auto"/>
            <w:hideMark/>
          </w:tcPr>
          <w:p w:rsidR="00BE2B5F" w:rsidRPr="00605F6F" w:rsidRDefault="005F31A2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284" w:type="pct"/>
            <w:vMerge/>
            <w:vAlign w:val="center"/>
            <w:hideMark/>
          </w:tcPr>
          <w:p w:rsidR="00BE2B5F" w:rsidRPr="00605F6F" w:rsidRDefault="00BE2B5F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7" w:type="pct"/>
            <w:shd w:val="clear" w:color="auto" w:fill="auto"/>
            <w:noWrap/>
            <w:hideMark/>
          </w:tcPr>
          <w:p w:rsidR="00BE2B5F" w:rsidRPr="00605F6F" w:rsidRDefault="00BE2B5F" w:rsidP="00EF79BF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41" w:type="pct"/>
            <w:shd w:val="clear" w:color="auto" w:fill="auto"/>
            <w:noWrap/>
            <w:hideMark/>
          </w:tcPr>
          <w:p w:rsidR="00BE2B5F" w:rsidRPr="00605F6F" w:rsidRDefault="00BE2B5F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6 200.00</w:t>
            </w:r>
          </w:p>
        </w:tc>
        <w:tc>
          <w:tcPr>
            <w:tcW w:w="394" w:type="pct"/>
            <w:shd w:val="clear" w:color="auto" w:fill="auto"/>
            <w:noWrap/>
            <w:hideMark/>
          </w:tcPr>
          <w:p w:rsidR="00BE2B5F" w:rsidRPr="00605F6F" w:rsidRDefault="00BE2B5F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2 200.00</w:t>
            </w:r>
          </w:p>
        </w:tc>
        <w:tc>
          <w:tcPr>
            <w:tcW w:w="395" w:type="pct"/>
            <w:shd w:val="clear" w:color="auto" w:fill="auto"/>
            <w:noWrap/>
            <w:hideMark/>
          </w:tcPr>
          <w:p w:rsidR="00BE2B5F" w:rsidRPr="00605F6F" w:rsidRDefault="00BE2B5F" w:rsidP="00322F4D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 xml:space="preserve">2 </w:t>
            </w:r>
            <w:r w:rsidR="00322F4D" w:rsidRPr="00605F6F">
              <w:rPr>
                <w:rFonts w:ascii="Arial" w:eastAsia="Times New Roman" w:hAnsi="Arial" w:cs="Arial"/>
                <w:color w:val="000000"/>
              </w:rPr>
              <w:t>0</w:t>
            </w:r>
            <w:r w:rsidRPr="00605F6F">
              <w:rPr>
                <w:rFonts w:ascii="Arial" w:eastAsia="Times New Roman" w:hAnsi="Arial" w:cs="Arial"/>
                <w:color w:val="000000"/>
              </w:rPr>
              <w:t>00.00</w:t>
            </w:r>
          </w:p>
        </w:tc>
        <w:tc>
          <w:tcPr>
            <w:tcW w:w="429" w:type="pct"/>
            <w:shd w:val="clear" w:color="auto" w:fill="auto"/>
            <w:noWrap/>
            <w:hideMark/>
          </w:tcPr>
          <w:p w:rsidR="00BE2B5F" w:rsidRPr="00605F6F" w:rsidRDefault="00BE2B5F" w:rsidP="00322F4D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 xml:space="preserve">2 </w:t>
            </w:r>
            <w:r w:rsidR="00322F4D" w:rsidRPr="00605F6F">
              <w:rPr>
                <w:rFonts w:ascii="Arial" w:eastAsia="Times New Roman" w:hAnsi="Arial" w:cs="Arial"/>
                <w:color w:val="000000"/>
              </w:rPr>
              <w:t>0</w:t>
            </w:r>
            <w:r w:rsidRPr="00605F6F">
              <w:rPr>
                <w:rFonts w:ascii="Arial" w:eastAsia="Times New Roman" w:hAnsi="Arial" w:cs="Arial"/>
                <w:color w:val="000000"/>
              </w:rPr>
              <w:t>00.00</w:t>
            </w:r>
          </w:p>
        </w:tc>
        <w:tc>
          <w:tcPr>
            <w:tcW w:w="444" w:type="pct"/>
            <w:shd w:val="clear" w:color="auto" w:fill="auto"/>
            <w:noWrap/>
            <w:hideMark/>
          </w:tcPr>
          <w:p w:rsidR="00BE2B5F" w:rsidRPr="00605F6F" w:rsidRDefault="00BE2B5F" w:rsidP="00BE2B5F">
            <w:pPr>
              <w:jc w:val="right"/>
              <w:rPr>
                <w:rFonts w:ascii="Arial" w:hAnsi="Arial" w:cs="Arial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31" w:type="pct"/>
            <w:shd w:val="clear" w:color="auto" w:fill="auto"/>
            <w:noWrap/>
            <w:hideMark/>
          </w:tcPr>
          <w:p w:rsidR="00BE2B5F" w:rsidRPr="00605F6F" w:rsidRDefault="00BE2B5F" w:rsidP="00BE2B5F">
            <w:pPr>
              <w:jc w:val="right"/>
              <w:rPr>
                <w:rFonts w:ascii="Arial" w:hAnsi="Arial" w:cs="Arial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33" w:type="pct"/>
            <w:vMerge/>
            <w:vAlign w:val="center"/>
            <w:hideMark/>
          </w:tcPr>
          <w:p w:rsidR="00BE2B5F" w:rsidRPr="00605F6F" w:rsidRDefault="00BE2B5F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23" w:type="pct"/>
            <w:vMerge/>
            <w:vAlign w:val="center"/>
            <w:hideMark/>
          </w:tcPr>
          <w:p w:rsidR="00BE2B5F" w:rsidRPr="00605F6F" w:rsidRDefault="00BE2B5F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AF2237" w:rsidRPr="00605F6F" w:rsidTr="00AF2237">
        <w:trPr>
          <w:trHeight w:val="20"/>
        </w:trPr>
        <w:tc>
          <w:tcPr>
            <w:tcW w:w="144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1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34" w:type="pct"/>
            <w:shd w:val="clear" w:color="auto" w:fill="auto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Внебюджетные источники</w:t>
            </w:r>
          </w:p>
        </w:tc>
        <w:tc>
          <w:tcPr>
            <w:tcW w:w="284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7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2 500.00</w:t>
            </w:r>
          </w:p>
        </w:tc>
        <w:tc>
          <w:tcPr>
            <w:tcW w:w="441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94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95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29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44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31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33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23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AF2237" w:rsidRPr="00605F6F" w:rsidTr="00AF2237">
        <w:trPr>
          <w:trHeight w:val="20"/>
        </w:trPr>
        <w:tc>
          <w:tcPr>
            <w:tcW w:w="144" w:type="pct"/>
            <w:vMerge/>
            <w:vAlign w:val="center"/>
            <w:hideMark/>
          </w:tcPr>
          <w:p w:rsidR="00BE2B5F" w:rsidRPr="00605F6F" w:rsidRDefault="00BE2B5F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1" w:type="pct"/>
            <w:vMerge/>
            <w:vAlign w:val="center"/>
            <w:hideMark/>
          </w:tcPr>
          <w:p w:rsidR="00BE2B5F" w:rsidRPr="00605F6F" w:rsidRDefault="00BE2B5F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34" w:type="pct"/>
            <w:shd w:val="clear" w:color="auto" w:fill="auto"/>
            <w:hideMark/>
          </w:tcPr>
          <w:p w:rsidR="00BE2B5F" w:rsidRPr="00605F6F" w:rsidRDefault="00BE2B5F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284" w:type="pct"/>
            <w:vMerge/>
            <w:vAlign w:val="center"/>
            <w:hideMark/>
          </w:tcPr>
          <w:p w:rsidR="00BE2B5F" w:rsidRPr="00605F6F" w:rsidRDefault="00BE2B5F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7" w:type="pct"/>
            <w:shd w:val="clear" w:color="auto" w:fill="auto"/>
            <w:hideMark/>
          </w:tcPr>
          <w:p w:rsidR="00BE2B5F" w:rsidRPr="00605F6F" w:rsidRDefault="00BE2B5F" w:rsidP="00EF79BF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2 500.00</w:t>
            </w:r>
          </w:p>
        </w:tc>
        <w:tc>
          <w:tcPr>
            <w:tcW w:w="441" w:type="pct"/>
            <w:shd w:val="clear" w:color="auto" w:fill="auto"/>
            <w:hideMark/>
          </w:tcPr>
          <w:p w:rsidR="00BE2B5F" w:rsidRPr="00605F6F" w:rsidRDefault="00BE2B5F" w:rsidP="00F02E25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6 200.00</w:t>
            </w:r>
          </w:p>
        </w:tc>
        <w:tc>
          <w:tcPr>
            <w:tcW w:w="394" w:type="pct"/>
            <w:shd w:val="clear" w:color="auto" w:fill="auto"/>
            <w:hideMark/>
          </w:tcPr>
          <w:p w:rsidR="00BE2B5F" w:rsidRPr="00605F6F" w:rsidRDefault="00BE2B5F" w:rsidP="00F02E25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2 200.00</w:t>
            </w:r>
          </w:p>
        </w:tc>
        <w:tc>
          <w:tcPr>
            <w:tcW w:w="395" w:type="pct"/>
            <w:shd w:val="clear" w:color="auto" w:fill="auto"/>
            <w:hideMark/>
          </w:tcPr>
          <w:p w:rsidR="00BE2B5F" w:rsidRPr="00605F6F" w:rsidRDefault="00BE2B5F" w:rsidP="00322F4D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 xml:space="preserve">2 </w:t>
            </w:r>
            <w:r w:rsidR="00322F4D" w:rsidRPr="00605F6F">
              <w:rPr>
                <w:rFonts w:ascii="Arial" w:eastAsia="Times New Roman" w:hAnsi="Arial" w:cs="Arial"/>
                <w:color w:val="000000"/>
              </w:rPr>
              <w:t>0</w:t>
            </w:r>
            <w:r w:rsidRPr="00605F6F">
              <w:rPr>
                <w:rFonts w:ascii="Arial" w:eastAsia="Times New Roman" w:hAnsi="Arial" w:cs="Arial"/>
                <w:color w:val="000000"/>
              </w:rPr>
              <w:t>00.00</w:t>
            </w:r>
          </w:p>
        </w:tc>
        <w:tc>
          <w:tcPr>
            <w:tcW w:w="429" w:type="pct"/>
            <w:shd w:val="clear" w:color="auto" w:fill="auto"/>
            <w:hideMark/>
          </w:tcPr>
          <w:p w:rsidR="00BE2B5F" w:rsidRPr="00605F6F" w:rsidRDefault="00BE2B5F" w:rsidP="00322F4D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 xml:space="preserve">2 </w:t>
            </w:r>
            <w:r w:rsidR="00322F4D" w:rsidRPr="00605F6F">
              <w:rPr>
                <w:rFonts w:ascii="Arial" w:eastAsia="Times New Roman" w:hAnsi="Arial" w:cs="Arial"/>
                <w:color w:val="000000"/>
              </w:rPr>
              <w:t>0</w:t>
            </w:r>
            <w:r w:rsidRPr="00605F6F">
              <w:rPr>
                <w:rFonts w:ascii="Arial" w:eastAsia="Times New Roman" w:hAnsi="Arial" w:cs="Arial"/>
                <w:color w:val="000000"/>
              </w:rPr>
              <w:t>00.00</w:t>
            </w:r>
          </w:p>
        </w:tc>
        <w:tc>
          <w:tcPr>
            <w:tcW w:w="444" w:type="pct"/>
            <w:shd w:val="clear" w:color="auto" w:fill="auto"/>
            <w:hideMark/>
          </w:tcPr>
          <w:p w:rsidR="00BE2B5F" w:rsidRPr="00605F6F" w:rsidRDefault="00BE2B5F" w:rsidP="00F02E25">
            <w:pPr>
              <w:jc w:val="right"/>
              <w:rPr>
                <w:rFonts w:ascii="Arial" w:hAnsi="Arial" w:cs="Arial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31" w:type="pct"/>
            <w:shd w:val="clear" w:color="auto" w:fill="auto"/>
            <w:hideMark/>
          </w:tcPr>
          <w:p w:rsidR="00BE2B5F" w:rsidRPr="00605F6F" w:rsidRDefault="00BE2B5F" w:rsidP="00F02E25">
            <w:pPr>
              <w:jc w:val="right"/>
              <w:rPr>
                <w:rFonts w:ascii="Arial" w:hAnsi="Arial" w:cs="Arial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33" w:type="pct"/>
            <w:vMerge/>
            <w:vAlign w:val="center"/>
            <w:hideMark/>
          </w:tcPr>
          <w:p w:rsidR="00BE2B5F" w:rsidRPr="00605F6F" w:rsidRDefault="00BE2B5F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23" w:type="pct"/>
            <w:vMerge/>
            <w:vAlign w:val="center"/>
            <w:hideMark/>
          </w:tcPr>
          <w:p w:rsidR="00BE2B5F" w:rsidRPr="00605F6F" w:rsidRDefault="00BE2B5F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AF2237" w:rsidRPr="00605F6F" w:rsidTr="00AF2237">
        <w:trPr>
          <w:trHeight w:val="20"/>
        </w:trPr>
        <w:tc>
          <w:tcPr>
            <w:tcW w:w="144" w:type="pct"/>
            <w:vMerge w:val="restart"/>
            <w:shd w:val="clear" w:color="auto" w:fill="auto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4.1</w:t>
            </w:r>
          </w:p>
        </w:tc>
        <w:tc>
          <w:tcPr>
            <w:tcW w:w="421" w:type="pct"/>
            <w:vMerge w:val="restart"/>
            <w:shd w:val="clear" w:color="auto" w:fill="auto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 xml:space="preserve">4.1 Установка светодиодных светильников (в том числе демонтаж </w:t>
            </w:r>
            <w:proofErr w:type="spellStart"/>
            <w:r w:rsidRPr="00605F6F">
              <w:rPr>
                <w:rFonts w:ascii="Arial" w:eastAsia="Times New Roman" w:hAnsi="Arial" w:cs="Arial"/>
                <w:color w:val="000000"/>
              </w:rPr>
              <w:t>неэнергосберегающих</w:t>
            </w:r>
            <w:proofErr w:type="spellEnd"/>
            <w:r w:rsidRPr="00605F6F">
              <w:rPr>
                <w:rFonts w:ascii="Arial" w:eastAsia="Times New Roman" w:hAnsi="Arial" w:cs="Arial"/>
                <w:color w:val="000000"/>
              </w:rPr>
              <w:t xml:space="preserve"> светильников)</w:t>
            </w:r>
          </w:p>
        </w:tc>
        <w:tc>
          <w:tcPr>
            <w:tcW w:w="334" w:type="pct"/>
            <w:shd w:val="clear" w:color="auto" w:fill="auto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284" w:type="pct"/>
            <w:vMerge w:val="restart"/>
            <w:shd w:val="clear" w:color="auto" w:fill="auto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 xml:space="preserve">01.01.2018 - 31.12.2022 </w:t>
            </w:r>
          </w:p>
        </w:tc>
        <w:tc>
          <w:tcPr>
            <w:tcW w:w="427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41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94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95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29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44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31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33" w:type="pct"/>
            <w:vMerge w:val="restart"/>
            <w:shd w:val="clear" w:color="auto" w:fill="auto"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Администрация городского округа Люберцы Московской области</w:t>
            </w:r>
          </w:p>
        </w:tc>
        <w:tc>
          <w:tcPr>
            <w:tcW w:w="523" w:type="pct"/>
            <w:vMerge w:val="restart"/>
            <w:shd w:val="clear" w:color="auto" w:fill="auto"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Доля зданий, строений, сооружений муниципальной собственности, соответствующих нормальному уровню энергетической эффективно</w:t>
            </w:r>
            <w:r w:rsidRPr="00605F6F">
              <w:rPr>
                <w:rFonts w:ascii="Arial" w:eastAsia="Times New Roman" w:hAnsi="Arial" w:cs="Arial"/>
                <w:color w:val="000000"/>
              </w:rPr>
              <w:lastRenderedPageBreak/>
              <w:t>сти и выше (А, В, С, D) к концу 2022 года - до 51,20 %</w:t>
            </w:r>
          </w:p>
        </w:tc>
      </w:tr>
      <w:tr w:rsidR="00AF2237" w:rsidRPr="00605F6F" w:rsidTr="00AF2237">
        <w:trPr>
          <w:trHeight w:val="20"/>
        </w:trPr>
        <w:tc>
          <w:tcPr>
            <w:tcW w:w="144" w:type="pct"/>
            <w:vMerge/>
            <w:vAlign w:val="center"/>
            <w:hideMark/>
          </w:tcPr>
          <w:p w:rsidR="00BE2B5F" w:rsidRPr="00605F6F" w:rsidRDefault="00BE2B5F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1" w:type="pct"/>
            <w:vMerge/>
            <w:vAlign w:val="center"/>
            <w:hideMark/>
          </w:tcPr>
          <w:p w:rsidR="00BE2B5F" w:rsidRPr="00605F6F" w:rsidRDefault="00BE2B5F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34" w:type="pct"/>
            <w:shd w:val="clear" w:color="auto" w:fill="auto"/>
            <w:hideMark/>
          </w:tcPr>
          <w:p w:rsidR="00BE2B5F" w:rsidRPr="00605F6F" w:rsidRDefault="005F31A2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 xml:space="preserve">Средства бюджета городского округа </w:t>
            </w:r>
            <w:r w:rsidRPr="00605F6F">
              <w:rPr>
                <w:rFonts w:ascii="Arial" w:eastAsia="Times New Roman" w:hAnsi="Arial" w:cs="Arial"/>
                <w:color w:val="000000"/>
              </w:rPr>
              <w:lastRenderedPageBreak/>
              <w:t>Люберцы</w:t>
            </w:r>
          </w:p>
        </w:tc>
        <w:tc>
          <w:tcPr>
            <w:tcW w:w="284" w:type="pct"/>
            <w:vMerge/>
            <w:vAlign w:val="center"/>
            <w:hideMark/>
          </w:tcPr>
          <w:p w:rsidR="00BE2B5F" w:rsidRPr="00605F6F" w:rsidRDefault="00BE2B5F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7" w:type="pct"/>
            <w:shd w:val="clear" w:color="auto" w:fill="auto"/>
            <w:noWrap/>
            <w:hideMark/>
          </w:tcPr>
          <w:p w:rsidR="00BE2B5F" w:rsidRPr="00605F6F" w:rsidRDefault="00BE2B5F" w:rsidP="00EF79BF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41" w:type="pct"/>
            <w:shd w:val="clear" w:color="auto" w:fill="auto"/>
            <w:noWrap/>
            <w:hideMark/>
          </w:tcPr>
          <w:p w:rsidR="00BE2B5F" w:rsidRPr="00605F6F" w:rsidRDefault="00BE2B5F" w:rsidP="00F02E25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6 200.00</w:t>
            </w:r>
          </w:p>
        </w:tc>
        <w:tc>
          <w:tcPr>
            <w:tcW w:w="394" w:type="pct"/>
            <w:shd w:val="clear" w:color="auto" w:fill="auto"/>
            <w:noWrap/>
            <w:hideMark/>
          </w:tcPr>
          <w:p w:rsidR="00BE2B5F" w:rsidRPr="00605F6F" w:rsidRDefault="00BE2B5F" w:rsidP="00F02E25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2 200.00</w:t>
            </w:r>
          </w:p>
        </w:tc>
        <w:tc>
          <w:tcPr>
            <w:tcW w:w="395" w:type="pct"/>
            <w:shd w:val="clear" w:color="auto" w:fill="auto"/>
            <w:noWrap/>
            <w:hideMark/>
          </w:tcPr>
          <w:p w:rsidR="00BE2B5F" w:rsidRPr="00605F6F" w:rsidRDefault="00BE2B5F" w:rsidP="00E20666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 xml:space="preserve">2 </w:t>
            </w:r>
            <w:r w:rsidR="00E20666" w:rsidRPr="00605F6F">
              <w:rPr>
                <w:rFonts w:ascii="Arial" w:eastAsia="Times New Roman" w:hAnsi="Arial" w:cs="Arial"/>
                <w:color w:val="000000"/>
              </w:rPr>
              <w:t>0</w:t>
            </w:r>
            <w:r w:rsidRPr="00605F6F">
              <w:rPr>
                <w:rFonts w:ascii="Arial" w:eastAsia="Times New Roman" w:hAnsi="Arial" w:cs="Arial"/>
                <w:color w:val="000000"/>
              </w:rPr>
              <w:t>00.00</w:t>
            </w:r>
          </w:p>
        </w:tc>
        <w:tc>
          <w:tcPr>
            <w:tcW w:w="429" w:type="pct"/>
            <w:shd w:val="clear" w:color="auto" w:fill="auto"/>
            <w:noWrap/>
            <w:hideMark/>
          </w:tcPr>
          <w:p w:rsidR="00BE2B5F" w:rsidRPr="00605F6F" w:rsidRDefault="00BE2B5F" w:rsidP="00E20666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 xml:space="preserve">2 </w:t>
            </w:r>
            <w:r w:rsidR="00E20666" w:rsidRPr="00605F6F">
              <w:rPr>
                <w:rFonts w:ascii="Arial" w:eastAsia="Times New Roman" w:hAnsi="Arial" w:cs="Arial"/>
                <w:color w:val="000000"/>
              </w:rPr>
              <w:t>0</w:t>
            </w:r>
            <w:r w:rsidRPr="00605F6F">
              <w:rPr>
                <w:rFonts w:ascii="Arial" w:eastAsia="Times New Roman" w:hAnsi="Arial" w:cs="Arial"/>
                <w:color w:val="000000"/>
              </w:rPr>
              <w:t>00.00</w:t>
            </w:r>
          </w:p>
        </w:tc>
        <w:tc>
          <w:tcPr>
            <w:tcW w:w="444" w:type="pct"/>
            <w:shd w:val="clear" w:color="auto" w:fill="auto"/>
            <w:noWrap/>
            <w:hideMark/>
          </w:tcPr>
          <w:p w:rsidR="00BE2B5F" w:rsidRPr="00605F6F" w:rsidRDefault="00BE2B5F" w:rsidP="00F02E25">
            <w:pPr>
              <w:jc w:val="right"/>
              <w:rPr>
                <w:rFonts w:ascii="Arial" w:hAnsi="Arial" w:cs="Arial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31" w:type="pct"/>
            <w:shd w:val="clear" w:color="auto" w:fill="auto"/>
            <w:noWrap/>
            <w:hideMark/>
          </w:tcPr>
          <w:p w:rsidR="00BE2B5F" w:rsidRPr="00605F6F" w:rsidRDefault="00BE2B5F" w:rsidP="00F02E25">
            <w:pPr>
              <w:jc w:val="right"/>
              <w:rPr>
                <w:rFonts w:ascii="Arial" w:hAnsi="Arial" w:cs="Arial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33" w:type="pct"/>
            <w:vMerge/>
            <w:vAlign w:val="center"/>
            <w:hideMark/>
          </w:tcPr>
          <w:p w:rsidR="00BE2B5F" w:rsidRPr="00605F6F" w:rsidRDefault="00BE2B5F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23" w:type="pct"/>
            <w:vMerge/>
            <w:vAlign w:val="center"/>
            <w:hideMark/>
          </w:tcPr>
          <w:p w:rsidR="00BE2B5F" w:rsidRPr="00605F6F" w:rsidRDefault="00BE2B5F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AF2237" w:rsidRPr="00605F6F" w:rsidTr="00AF2237">
        <w:trPr>
          <w:trHeight w:val="20"/>
        </w:trPr>
        <w:tc>
          <w:tcPr>
            <w:tcW w:w="144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1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34" w:type="pct"/>
            <w:shd w:val="clear" w:color="auto" w:fill="auto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Внебюджетные источники</w:t>
            </w:r>
          </w:p>
        </w:tc>
        <w:tc>
          <w:tcPr>
            <w:tcW w:w="284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7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 2 500.00</w:t>
            </w:r>
          </w:p>
        </w:tc>
        <w:tc>
          <w:tcPr>
            <w:tcW w:w="441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94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95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29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44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31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33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23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AF2237" w:rsidRPr="00605F6F" w:rsidTr="00AF2237">
        <w:trPr>
          <w:trHeight w:val="20"/>
        </w:trPr>
        <w:tc>
          <w:tcPr>
            <w:tcW w:w="144" w:type="pct"/>
            <w:vMerge/>
            <w:vAlign w:val="center"/>
            <w:hideMark/>
          </w:tcPr>
          <w:p w:rsidR="00BE2B5F" w:rsidRPr="00605F6F" w:rsidRDefault="00BE2B5F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1" w:type="pct"/>
            <w:vMerge/>
            <w:vAlign w:val="center"/>
            <w:hideMark/>
          </w:tcPr>
          <w:p w:rsidR="00BE2B5F" w:rsidRPr="00605F6F" w:rsidRDefault="00BE2B5F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34" w:type="pct"/>
            <w:shd w:val="clear" w:color="auto" w:fill="auto"/>
            <w:hideMark/>
          </w:tcPr>
          <w:p w:rsidR="00BE2B5F" w:rsidRPr="00605F6F" w:rsidRDefault="00BE2B5F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284" w:type="pct"/>
            <w:vMerge/>
            <w:vAlign w:val="center"/>
            <w:hideMark/>
          </w:tcPr>
          <w:p w:rsidR="00BE2B5F" w:rsidRPr="00605F6F" w:rsidRDefault="00BE2B5F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7" w:type="pct"/>
            <w:shd w:val="clear" w:color="auto" w:fill="auto"/>
            <w:hideMark/>
          </w:tcPr>
          <w:p w:rsidR="00BE2B5F" w:rsidRPr="00605F6F" w:rsidRDefault="00BE2B5F" w:rsidP="00EF79BF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 2 500.00</w:t>
            </w:r>
          </w:p>
        </w:tc>
        <w:tc>
          <w:tcPr>
            <w:tcW w:w="441" w:type="pct"/>
            <w:shd w:val="clear" w:color="auto" w:fill="auto"/>
            <w:hideMark/>
          </w:tcPr>
          <w:p w:rsidR="00BE2B5F" w:rsidRPr="00605F6F" w:rsidRDefault="00BE2B5F" w:rsidP="00F02E25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6 200.00</w:t>
            </w:r>
          </w:p>
        </w:tc>
        <w:tc>
          <w:tcPr>
            <w:tcW w:w="394" w:type="pct"/>
            <w:shd w:val="clear" w:color="auto" w:fill="auto"/>
            <w:hideMark/>
          </w:tcPr>
          <w:p w:rsidR="00BE2B5F" w:rsidRPr="00605F6F" w:rsidRDefault="00BE2B5F" w:rsidP="00F02E25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2 200.00</w:t>
            </w:r>
          </w:p>
        </w:tc>
        <w:tc>
          <w:tcPr>
            <w:tcW w:w="395" w:type="pct"/>
            <w:shd w:val="clear" w:color="auto" w:fill="auto"/>
            <w:hideMark/>
          </w:tcPr>
          <w:p w:rsidR="00BE2B5F" w:rsidRPr="00605F6F" w:rsidRDefault="00BE2B5F" w:rsidP="00322F4D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 xml:space="preserve">2 </w:t>
            </w:r>
            <w:r w:rsidR="00322F4D" w:rsidRPr="00605F6F">
              <w:rPr>
                <w:rFonts w:ascii="Arial" w:eastAsia="Times New Roman" w:hAnsi="Arial" w:cs="Arial"/>
                <w:color w:val="000000"/>
              </w:rPr>
              <w:t>0</w:t>
            </w:r>
            <w:r w:rsidRPr="00605F6F">
              <w:rPr>
                <w:rFonts w:ascii="Arial" w:eastAsia="Times New Roman" w:hAnsi="Arial" w:cs="Arial"/>
                <w:color w:val="000000"/>
              </w:rPr>
              <w:t>00.00</w:t>
            </w:r>
          </w:p>
        </w:tc>
        <w:tc>
          <w:tcPr>
            <w:tcW w:w="429" w:type="pct"/>
            <w:shd w:val="clear" w:color="auto" w:fill="auto"/>
            <w:hideMark/>
          </w:tcPr>
          <w:p w:rsidR="00BE2B5F" w:rsidRPr="00605F6F" w:rsidRDefault="00BE2B5F" w:rsidP="00322F4D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 xml:space="preserve">2 </w:t>
            </w:r>
            <w:r w:rsidR="00322F4D" w:rsidRPr="00605F6F">
              <w:rPr>
                <w:rFonts w:ascii="Arial" w:eastAsia="Times New Roman" w:hAnsi="Arial" w:cs="Arial"/>
                <w:color w:val="000000"/>
              </w:rPr>
              <w:t>0</w:t>
            </w:r>
            <w:r w:rsidRPr="00605F6F">
              <w:rPr>
                <w:rFonts w:ascii="Arial" w:eastAsia="Times New Roman" w:hAnsi="Arial" w:cs="Arial"/>
                <w:color w:val="000000"/>
              </w:rPr>
              <w:t>00.00</w:t>
            </w:r>
          </w:p>
        </w:tc>
        <w:tc>
          <w:tcPr>
            <w:tcW w:w="444" w:type="pct"/>
            <w:shd w:val="clear" w:color="auto" w:fill="auto"/>
            <w:hideMark/>
          </w:tcPr>
          <w:p w:rsidR="00BE2B5F" w:rsidRPr="00605F6F" w:rsidRDefault="00BE2B5F" w:rsidP="00F02E25">
            <w:pPr>
              <w:jc w:val="right"/>
              <w:rPr>
                <w:rFonts w:ascii="Arial" w:hAnsi="Arial" w:cs="Arial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31" w:type="pct"/>
            <w:shd w:val="clear" w:color="auto" w:fill="auto"/>
            <w:hideMark/>
          </w:tcPr>
          <w:p w:rsidR="00BE2B5F" w:rsidRPr="00605F6F" w:rsidRDefault="00BE2B5F" w:rsidP="00F02E25">
            <w:pPr>
              <w:jc w:val="right"/>
              <w:rPr>
                <w:rFonts w:ascii="Arial" w:hAnsi="Arial" w:cs="Arial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33" w:type="pct"/>
            <w:vMerge/>
            <w:vAlign w:val="center"/>
            <w:hideMark/>
          </w:tcPr>
          <w:p w:rsidR="00BE2B5F" w:rsidRPr="00605F6F" w:rsidRDefault="00BE2B5F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23" w:type="pct"/>
            <w:vMerge/>
            <w:vAlign w:val="center"/>
            <w:hideMark/>
          </w:tcPr>
          <w:p w:rsidR="00BE2B5F" w:rsidRPr="00605F6F" w:rsidRDefault="00BE2B5F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AF2237" w:rsidRPr="00605F6F" w:rsidTr="00AF2237">
        <w:trPr>
          <w:trHeight w:val="20"/>
        </w:trPr>
        <w:tc>
          <w:tcPr>
            <w:tcW w:w="144" w:type="pct"/>
            <w:vMerge w:val="restart"/>
            <w:shd w:val="clear" w:color="auto" w:fill="auto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5</w:t>
            </w:r>
          </w:p>
        </w:tc>
        <w:tc>
          <w:tcPr>
            <w:tcW w:w="421" w:type="pct"/>
            <w:vMerge w:val="restart"/>
            <w:shd w:val="clear" w:color="auto" w:fill="auto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5 Основное мероприятие "Установка автоматизированных систем диспетчеризации, контроля и учета потребляемых энергетических ресурсов на объектах муниципа</w:t>
            </w:r>
            <w:r w:rsidRPr="00605F6F">
              <w:rPr>
                <w:rFonts w:ascii="Arial" w:eastAsia="Times New Roman" w:hAnsi="Arial" w:cs="Arial"/>
                <w:color w:val="000000"/>
              </w:rPr>
              <w:lastRenderedPageBreak/>
              <w:t>льной собственности"</w:t>
            </w:r>
          </w:p>
        </w:tc>
        <w:tc>
          <w:tcPr>
            <w:tcW w:w="334" w:type="pct"/>
            <w:shd w:val="clear" w:color="auto" w:fill="auto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284" w:type="pct"/>
            <w:vMerge w:val="restart"/>
            <w:shd w:val="clear" w:color="auto" w:fill="auto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 xml:space="preserve">01.01.2018 - 31.12.2022 </w:t>
            </w:r>
          </w:p>
        </w:tc>
        <w:tc>
          <w:tcPr>
            <w:tcW w:w="427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41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94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95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29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44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31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33" w:type="pct"/>
            <w:vMerge w:val="restart"/>
            <w:shd w:val="clear" w:color="auto" w:fill="auto"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Администрация городского округа Люберцы Московской области</w:t>
            </w:r>
          </w:p>
        </w:tc>
        <w:tc>
          <w:tcPr>
            <w:tcW w:w="523" w:type="pct"/>
            <w:vMerge w:val="restart"/>
            <w:shd w:val="clear" w:color="auto" w:fill="auto"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AF2237" w:rsidRPr="00605F6F" w:rsidTr="00AF2237">
        <w:trPr>
          <w:trHeight w:val="20"/>
        </w:trPr>
        <w:tc>
          <w:tcPr>
            <w:tcW w:w="144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1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34" w:type="pct"/>
            <w:shd w:val="clear" w:color="auto" w:fill="auto"/>
            <w:hideMark/>
          </w:tcPr>
          <w:p w:rsidR="00DA0D18" w:rsidRPr="00605F6F" w:rsidRDefault="005F31A2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284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7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 150.00</w:t>
            </w:r>
          </w:p>
        </w:tc>
        <w:tc>
          <w:tcPr>
            <w:tcW w:w="441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750.00</w:t>
            </w:r>
          </w:p>
        </w:tc>
        <w:tc>
          <w:tcPr>
            <w:tcW w:w="394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150.00</w:t>
            </w:r>
          </w:p>
        </w:tc>
        <w:tc>
          <w:tcPr>
            <w:tcW w:w="395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150.00</w:t>
            </w:r>
          </w:p>
        </w:tc>
        <w:tc>
          <w:tcPr>
            <w:tcW w:w="429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150.00</w:t>
            </w:r>
          </w:p>
        </w:tc>
        <w:tc>
          <w:tcPr>
            <w:tcW w:w="444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150.00</w:t>
            </w:r>
          </w:p>
        </w:tc>
        <w:tc>
          <w:tcPr>
            <w:tcW w:w="431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150.00</w:t>
            </w:r>
          </w:p>
        </w:tc>
        <w:tc>
          <w:tcPr>
            <w:tcW w:w="333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23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AF2237" w:rsidRPr="00605F6F" w:rsidTr="00AF2237">
        <w:trPr>
          <w:trHeight w:val="20"/>
        </w:trPr>
        <w:tc>
          <w:tcPr>
            <w:tcW w:w="144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1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34" w:type="pct"/>
            <w:shd w:val="clear" w:color="auto" w:fill="auto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Внебюджетные источн</w:t>
            </w:r>
            <w:r w:rsidRPr="00605F6F">
              <w:rPr>
                <w:rFonts w:ascii="Arial" w:eastAsia="Times New Roman" w:hAnsi="Arial" w:cs="Arial"/>
                <w:color w:val="000000"/>
              </w:rPr>
              <w:lastRenderedPageBreak/>
              <w:t>ики</w:t>
            </w:r>
          </w:p>
        </w:tc>
        <w:tc>
          <w:tcPr>
            <w:tcW w:w="284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7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 0.00</w:t>
            </w:r>
          </w:p>
        </w:tc>
        <w:tc>
          <w:tcPr>
            <w:tcW w:w="441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94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95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29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44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31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33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23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AF2237" w:rsidRPr="00605F6F" w:rsidTr="00AF2237">
        <w:trPr>
          <w:trHeight w:val="20"/>
        </w:trPr>
        <w:tc>
          <w:tcPr>
            <w:tcW w:w="144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1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34" w:type="pct"/>
            <w:shd w:val="clear" w:color="auto" w:fill="auto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284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7" w:type="pct"/>
            <w:shd w:val="clear" w:color="auto" w:fill="auto"/>
            <w:hideMark/>
          </w:tcPr>
          <w:p w:rsidR="00DA0D18" w:rsidRPr="00605F6F" w:rsidRDefault="00DA0D18" w:rsidP="00EF79BF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 150.00</w:t>
            </w:r>
          </w:p>
        </w:tc>
        <w:tc>
          <w:tcPr>
            <w:tcW w:w="441" w:type="pct"/>
            <w:shd w:val="clear" w:color="auto" w:fill="auto"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750.00</w:t>
            </w:r>
          </w:p>
        </w:tc>
        <w:tc>
          <w:tcPr>
            <w:tcW w:w="394" w:type="pct"/>
            <w:shd w:val="clear" w:color="auto" w:fill="auto"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150.00</w:t>
            </w:r>
          </w:p>
        </w:tc>
        <w:tc>
          <w:tcPr>
            <w:tcW w:w="395" w:type="pct"/>
            <w:shd w:val="clear" w:color="auto" w:fill="auto"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150.00</w:t>
            </w:r>
          </w:p>
        </w:tc>
        <w:tc>
          <w:tcPr>
            <w:tcW w:w="429" w:type="pct"/>
            <w:shd w:val="clear" w:color="auto" w:fill="auto"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150.00</w:t>
            </w:r>
          </w:p>
        </w:tc>
        <w:tc>
          <w:tcPr>
            <w:tcW w:w="444" w:type="pct"/>
            <w:shd w:val="clear" w:color="auto" w:fill="auto"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150.00</w:t>
            </w:r>
          </w:p>
        </w:tc>
        <w:tc>
          <w:tcPr>
            <w:tcW w:w="431" w:type="pct"/>
            <w:shd w:val="clear" w:color="auto" w:fill="auto"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150.00</w:t>
            </w:r>
          </w:p>
        </w:tc>
        <w:tc>
          <w:tcPr>
            <w:tcW w:w="333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23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AF2237" w:rsidRPr="00605F6F" w:rsidTr="00AF2237">
        <w:trPr>
          <w:trHeight w:val="20"/>
        </w:trPr>
        <w:tc>
          <w:tcPr>
            <w:tcW w:w="144" w:type="pct"/>
            <w:vMerge w:val="restart"/>
            <w:shd w:val="clear" w:color="auto" w:fill="auto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5.1</w:t>
            </w:r>
          </w:p>
        </w:tc>
        <w:tc>
          <w:tcPr>
            <w:tcW w:w="421" w:type="pct"/>
            <w:vMerge w:val="restart"/>
            <w:shd w:val="clear" w:color="auto" w:fill="auto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5.1 Установка автоматизированных систем диспетчеризации, контроля и учета потребляемых энергетических ресурсов</w:t>
            </w:r>
          </w:p>
        </w:tc>
        <w:tc>
          <w:tcPr>
            <w:tcW w:w="334" w:type="pct"/>
            <w:shd w:val="clear" w:color="auto" w:fill="auto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284" w:type="pct"/>
            <w:vMerge w:val="restart"/>
            <w:shd w:val="clear" w:color="auto" w:fill="auto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 xml:space="preserve">01.01.2018 - 31.12.2022 </w:t>
            </w:r>
          </w:p>
        </w:tc>
        <w:tc>
          <w:tcPr>
            <w:tcW w:w="427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41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94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95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29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44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31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33" w:type="pct"/>
            <w:vMerge w:val="restart"/>
            <w:shd w:val="clear" w:color="auto" w:fill="auto"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Администрация городского округа Люберцы Московской области</w:t>
            </w:r>
          </w:p>
        </w:tc>
        <w:tc>
          <w:tcPr>
            <w:tcW w:w="523" w:type="pct"/>
            <w:vMerge w:val="restart"/>
            <w:shd w:val="clear" w:color="auto" w:fill="auto"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Увеличение доли приборов учета энергетических ресурсов в общем объеме приборов учета энергетических ресурсов, охваченных автоматизированных системами контроля учета энергетических ресурсов</w:t>
            </w:r>
            <w:r w:rsidRPr="00605F6F">
              <w:rPr>
                <w:rFonts w:ascii="Arial" w:eastAsia="Times New Roman" w:hAnsi="Arial" w:cs="Arial"/>
                <w:color w:val="000000"/>
              </w:rPr>
              <w:br/>
              <w:t xml:space="preserve">Доля зданий, строений, сооружений муниципальной собственности, </w:t>
            </w:r>
            <w:r w:rsidRPr="00605F6F">
              <w:rPr>
                <w:rFonts w:ascii="Arial" w:eastAsia="Times New Roman" w:hAnsi="Arial" w:cs="Arial"/>
                <w:color w:val="000000"/>
              </w:rPr>
              <w:lastRenderedPageBreak/>
              <w:t>соответствующих нормальному уровню энергетической эффективности и выше (А, В, С, D) к концу 2022 года - до 51,20 %</w:t>
            </w:r>
          </w:p>
        </w:tc>
      </w:tr>
      <w:tr w:rsidR="00AF2237" w:rsidRPr="00605F6F" w:rsidTr="00AF2237">
        <w:trPr>
          <w:trHeight w:val="20"/>
        </w:trPr>
        <w:tc>
          <w:tcPr>
            <w:tcW w:w="144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1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34" w:type="pct"/>
            <w:shd w:val="clear" w:color="auto" w:fill="auto"/>
            <w:hideMark/>
          </w:tcPr>
          <w:p w:rsidR="00DA0D18" w:rsidRPr="00605F6F" w:rsidRDefault="005F31A2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284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7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 150.00</w:t>
            </w:r>
          </w:p>
        </w:tc>
        <w:tc>
          <w:tcPr>
            <w:tcW w:w="441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750.00</w:t>
            </w:r>
          </w:p>
        </w:tc>
        <w:tc>
          <w:tcPr>
            <w:tcW w:w="394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150.00</w:t>
            </w:r>
          </w:p>
        </w:tc>
        <w:tc>
          <w:tcPr>
            <w:tcW w:w="395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150.00</w:t>
            </w:r>
          </w:p>
        </w:tc>
        <w:tc>
          <w:tcPr>
            <w:tcW w:w="429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150.00</w:t>
            </w:r>
          </w:p>
        </w:tc>
        <w:tc>
          <w:tcPr>
            <w:tcW w:w="444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150.00</w:t>
            </w:r>
          </w:p>
        </w:tc>
        <w:tc>
          <w:tcPr>
            <w:tcW w:w="431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150.00</w:t>
            </w:r>
          </w:p>
        </w:tc>
        <w:tc>
          <w:tcPr>
            <w:tcW w:w="333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23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AF2237" w:rsidRPr="00605F6F" w:rsidTr="00AF2237">
        <w:trPr>
          <w:trHeight w:val="20"/>
        </w:trPr>
        <w:tc>
          <w:tcPr>
            <w:tcW w:w="144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1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34" w:type="pct"/>
            <w:shd w:val="clear" w:color="auto" w:fill="auto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Внебюджетные источники</w:t>
            </w:r>
          </w:p>
        </w:tc>
        <w:tc>
          <w:tcPr>
            <w:tcW w:w="284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7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 0.00</w:t>
            </w:r>
          </w:p>
        </w:tc>
        <w:tc>
          <w:tcPr>
            <w:tcW w:w="441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94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95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29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44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31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33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23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AF2237" w:rsidRPr="00605F6F" w:rsidTr="00AF2237">
        <w:trPr>
          <w:trHeight w:val="20"/>
        </w:trPr>
        <w:tc>
          <w:tcPr>
            <w:tcW w:w="144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1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34" w:type="pct"/>
            <w:shd w:val="clear" w:color="auto" w:fill="auto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284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7" w:type="pct"/>
            <w:shd w:val="clear" w:color="auto" w:fill="auto"/>
            <w:hideMark/>
          </w:tcPr>
          <w:p w:rsidR="00DA0D18" w:rsidRPr="00605F6F" w:rsidRDefault="00DA0D18" w:rsidP="00EF79BF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 150.00</w:t>
            </w:r>
          </w:p>
        </w:tc>
        <w:tc>
          <w:tcPr>
            <w:tcW w:w="441" w:type="pct"/>
            <w:shd w:val="clear" w:color="auto" w:fill="auto"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750.00</w:t>
            </w:r>
          </w:p>
        </w:tc>
        <w:tc>
          <w:tcPr>
            <w:tcW w:w="394" w:type="pct"/>
            <w:shd w:val="clear" w:color="auto" w:fill="auto"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150.00</w:t>
            </w:r>
          </w:p>
        </w:tc>
        <w:tc>
          <w:tcPr>
            <w:tcW w:w="395" w:type="pct"/>
            <w:shd w:val="clear" w:color="auto" w:fill="auto"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150.00</w:t>
            </w:r>
          </w:p>
        </w:tc>
        <w:tc>
          <w:tcPr>
            <w:tcW w:w="429" w:type="pct"/>
            <w:shd w:val="clear" w:color="auto" w:fill="auto"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150.00</w:t>
            </w:r>
          </w:p>
        </w:tc>
        <w:tc>
          <w:tcPr>
            <w:tcW w:w="444" w:type="pct"/>
            <w:shd w:val="clear" w:color="auto" w:fill="auto"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150.00</w:t>
            </w:r>
          </w:p>
        </w:tc>
        <w:tc>
          <w:tcPr>
            <w:tcW w:w="431" w:type="pct"/>
            <w:shd w:val="clear" w:color="auto" w:fill="auto"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150.00</w:t>
            </w:r>
          </w:p>
        </w:tc>
        <w:tc>
          <w:tcPr>
            <w:tcW w:w="333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23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AF2237" w:rsidRPr="00605F6F" w:rsidTr="00AF2237">
        <w:trPr>
          <w:trHeight w:val="20"/>
        </w:trPr>
        <w:tc>
          <w:tcPr>
            <w:tcW w:w="144" w:type="pct"/>
            <w:vMerge w:val="restart"/>
            <w:shd w:val="clear" w:color="auto" w:fill="auto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lastRenderedPageBreak/>
              <w:t>6</w:t>
            </w:r>
          </w:p>
        </w:tc>
        <w:tc>
          <w:tcPr>
            <w:tcW w:w="421" w:type="pct"/>
            <w:vMerge w:val="restart"/>
            <w:shd w:val="clear" w:color="auto" w:fill="auto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6  Основное мероприятие "Обеспечение учета используемых энергетических ресурсов в жилищном фонде"</w:t>
            </w:r>
          </w:p>
        </w:tc>
        <w:tc>
          <w:tcPr>
            <w:tcW w:w="334" w:type="pct"/>
            <w:shd w:val="clear" w:color="auto" w:fill="auto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284" w:type="pct"/>
            <w:vMerge w:val="restart"/>
            <w:shd w:val="clear" w:color="auto" w:fill="auto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 xml:space="preserve">01.01.2018 - 31.12.2022 </w:t>
            </w:r>
          </w:p>
        </w:tc>
        <w:tc>
          <w:tcPr>
            <w:tcW w:w="427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 0.00</w:t>
            </w:r>
          </w:p>
        </w:tc>
        <w:tc>
          <w:tcPr>
            <w:tcW w:w="441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94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95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29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44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31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33" w:type="pct"/>
            <w:vMerge w:val="restart"/>
            <w:shd w:val="clear" w:color="auto" w:fill="auto"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Администрация городского округа Люберцы Московской области</w:t>
            </w:r>
          </w:p>
        </w:tc>
        <w:tc>
          <w:tcPr>
            <w:tcW w:w="523" w:type="pct"/>
            <w:vMerge w:val="restart"/>
            <w:shd w:val="clear" w:color="auto" w:fill="auto"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AF2237" w:rsidRPr="00605F6F" w:rsidTr="00AF2237">
        <w:trPr>
          <w:trHeight w:val="20"/>
        </w:trPr>
        <w:tc>
          <w:tcPr>
            <w:tcW w:w="144" w:type="pct"/>
            <w:vMerge/>
            <w:vAlign w:val="center"/>
            <w:hideMark/>
          </w:tcPr>
          <w:p w:rsidR="00BE2B5F" w:rsidRPr="00605F6F" w:rsidRDefault="00BE2B5F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1" w:type="pct"/>
            <w:vMerge/>
            <w:vAlign w:val="center"/>
            <w:hideMark/>
          </w:tcPr>
          <w:p w:rsidR="00BE2B5F" w:rsidRPr="00605F6F" w:rsidRDefault="00BE2B5F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34" w:type="pct"/>
            <w:shd w:val="clear" w:color="auto" w:fill="auto"/>
            <w:hideMark/>
          </w:tcPr>
          <w:p w:rsidR="00BE2B5F" w:rsidRPr="00605F6F" w:rsidRDefault="005F31A2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284" w:type="pct"/>
            <w:vMerge/>
            <w:vAlign w:val="center"/>
            <w:hideMark/>
          </w:tcPr>
          <w:p w:rsidR="00BE2B5F" w:rsidRPr="00605F6F" w:rsidRDefault="00BE2B5F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7" w:type="pct"/>
            <w:shd w:val="clear" w:color="auto" w:fill="auto"/>
            <w:noWrap/>
            <w:hideMark/>
          </w:tcPr>
          <w:p w:rsidR="00BE2B5F" w:rsidRPr="00605F6F" w:rsidRDefault="00BE2B5F" w:rsidP="00EF79BF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 36 674.00</w:t>
            </w:r>
          </w:p>
        </w:tc>
        <w:tc>
          <w:tcPr>
            <w:tcW w:w="441" w:type="pct"/>
            <w:shd w:val="clear" w:color="auto" w:fill="auto"/>
            <w:noWrap/>
            <w:hideMark/>
          </w:tcPr>
          <w:p w:rsidR="00BE2B5F" w:rsidRPr="00605F6F" w:rsidRDefault="00BE2B5F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4 750.00</w:t>
            </w:r>
          </w:p>
        </w:tc>
        <w:tc>
          <w:tcPr>
            <w:tcW w:w="394" w:type="pct"/>
            <w:shd w:val="clear" w:color="auto" w:fill="auto"/>
            <w:noWrap/>
            <w:hideMark/>
          </w:tcPr>
          <w:p w:rsidR="00BE2B5F" w:rsidRPr="00605F6F" w:rsidRDefault="00BE2B5F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2 750.00</w:t>
            </w:r>
          </w:p>
        </w:tc>
        <w:tc>
          <w:tcPr>
            <w:tcW w:w="395" w:type="pct"/>
            <w:shd w:val="clear" w:color="auto" w:fill="auto"/>
            <w:noWrap/>
            <w:hideMark/>
          </w:tcPr>
          <w:p w:rsidR="00BE2B5F" w:rsidRPr="00605F6F" w:rsidRDefault="00BE2B5F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500.00</w:t>
            </w:r>
          </w:p>
        </w:tc>
        <w:tc>
          <w:tcPr>
            <w:tcW w:w="429" w:type="pct"/>
            <w:shd w:val="clear" w:color="auto" w:fill="auto"/>
            <w:noWrap/>
            <w:hideMark/>
          </w:tcPr>
          <w:p w:rsidR="00BE2B5F" w:rsidRPr="00605F6F" w:rsidRDefault="00BE2B5F" w:rsidP="00BE2B5F">
            <w:pPr>
              <w:jc w:val="center"/>
              <w:rPr>
                <w:rFonts w:ascii="Arial" w:hAnsi="Arial" w:cs="Arial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500.00</w:t>
            </w:r>
          </w:p>
        </w:tc>
        <w:tc>
          <w:tcPr>
            <w:tcW w:w="444" w:type="pct"/>
            <w:shd w:val="clear" w:color="auto" w:fill="auto"/>
            <w:noWrap/>
            <w:hideMark/>
          </w:tcPr>
          <w:p w:rsidR="00BE2B5F" w:rsidRPr="00605F6F" w:rsidRDefault="00BE2B5F" w:rsidP="00BE2B5F">
            <w:pPr>
              <w:jc w:val="center"/>
              <w:rPr>
                <w:rFonts w:ascii="Arial" w:hAnsi="Arial" w:cs="Arial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500.00</w:t>
            </w:r>
          </w:p>
        </w:tc>
        <w:tc>
          <w:tcPr>
            <w:tcW w:w="431" w:type="pct"/>
            <w:shd w:val="clear" w:color="auto" w:fill="auto"/>
            <w:noWrap/>
            <w:hideMark/>
          </w:tcPr>
          <w:p w:rsidR="00BE2B5F" w:rsidRPr="00605F6F" w:rsidRDefault="00BE2B5F" w:rsidP="00BE2B5F">
            <w:pPr>
              <w:jc w:val="center"/>
              <w:rPr>
                <w:rFonts w:ascii="Arial" w:hAnsi="Arial" w:cs="Arial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500.00</w:t>
            </w:r>
          </w:p>
        </w:tc>
        <w:tc>
          <w:tcPr>
            <w:tcW w:w="333" w:type="pct"/>
            <w:vMerge/>
            <w:vAlign w:val="center"/>
            <w:hideMark/>
          </w:tcPr>
          <w:p w:rsidR="00BE2B5F" w:rsidRPr="00605F6F" w:rsidRDefault="00BE2B5F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23" w:type="pct"/>
            <w:vMerge/>
            <w:vAlign w:val="center"/>
            <w:hideMark/>
          </w:tcPr>
          <w:p w:rsidR="00BE2B5F" w:rsidRPr="00605F6F" w:rsidRDefault="00BE2B5F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AF2237" w:rsidRPr="00605F6F" w:rsidTr="00AF2237">
        <w:trPr>
          <w:trHeight w:val="20"/>
        </w:trPr>
        <w:tc>
          <w:tcPr>
            <w:tcW w:w="144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1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34" w:type="pct"/>
            <w:shd w:val="clear" w:color="auto" w:fill="auto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Внебю</w:t>
            </w:r>
            <w:r w:rsidRPr="00605F6F">
              <w:rPr>
                <w:rFonts w:ascii="Arial" w:eastAsia="Times New Roman" w:hAnsi="Arial" w:cs="Arial"/>
                <w:color w:val="000000"/>
              </w:rPr>
              <w:lastRenderedPageBreak/>
              <w:t>джетные источники</w:t>
            </w:r>
          </w:p>
        </w:tc>
        <w:tc>
          <w:tcPr>
            <w:tcW w:w="284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7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8 500.00</w:t>
            </w:r>
          </w:p>
        </w:tc>
        <w:tc>
          <w:tcPr>
            <w:tcW w:w="441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94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95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29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44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31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33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23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AF2237" w:rsidRPr="00605F6F" w:rsidTr="00AF2237">
        <w:trPr>
          <w:trHeight w:val="20"/>
        </w:trPr>
        <w:tc>
          <w:tcPr>
            <w:tcW w:w="144" w:type="pct"/>
            <w:vMerge/>
            <w:vAlign w:val="center"/>
            <w:hideMark/>
          </w:tcPr>
          <w:p w:rsidR="00BE2B5F" w:rsidRPr="00605F6F" w:rsidRDefault="00BE2B5F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1" w:type="pct"/>
            <w:vMerge/>
            <w:vAlign w:val="center"/>
            <w:hideMark/>
          </w:tcPr>
          <w:p w:rsidR="00BE2B5F" w:rsidRPr="00605F6F" w:rsidRDefault="00BE2B5F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34" w:type="pct"/>
            <w:shd w:val="clear" w:color="auto" w:fill="auto"/>
            <w:hideMark/>
          </w:tcPr>
          <w:p w:rsidR="00BE2B5F" w:rsidRPr="00605F6F" w:rsidRDefault="00BE2B5F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284" w:type="pct"/>
            <w:vMerge/>
            <w:vAlign w:val="center"/>
            <w:hideMark/>
          </w:tcPr>
          <w:p w:rsidR="00BE2B5F" w:rsidRPr="00605F6F" w:rsidRDefault="00BE2B5F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7" w:type="pct"/>
            <w:shd w:val="clear" w:color="auto" w:fill="auto"/>
            <w:hideMark/>
          </w:tcPr>
          <w:p w:rsidR="00BE2B5F" w:rsidRPr="00605F6F" w:rsidRDefault="00BE2B5F" w:rsidP="00EF79BF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45 174.00</w:t>
            </w:r>
          </w:p>
        </w:tc>
        <w:tc>
          <w:tcPr>
            <w:tcW w:w="441" w:type="pct"/>
            <w:shd w:val="clear" w:color="auto" w:fill="auto"/>
            <w:hideMark/>
          </w:tcPr>
          <w:p w:rsidR="00BE2B5F" w:rsidRPr="00605F6F" w:rsidRDefault="00BE2B5F" w:rsidP="00F02E25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4 750.00</w:t>
            </w:r>
          </w:p>
        </w:tc>
        <w:tc>
          <w:tcPr>
            <w:tcW w:w="394" w:type="pct"/>
            <w:shd w:val="clear" w:color="auto" w:fill="auto"/>
            <w:hideMark/>
          </w:tcPr>
          <w:p w:rsidR="00BE2B5F" w:rsidRPr="00605F6F" w:rsidRDefault="00BE2B5F" w:rsidP="00F02E25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2 750.00</w:t>
            </w:r>
          </w:p>
        </w:tc>
        <w:tc>
          <w:tcPr>
            <w:tcW w:w="395" w:type="pct"/>
            <w:shd w:val="clear" w:color="auto" w:fill="auto"/>
            <w:hideMark/>
          </w:tcPr>
          <w:p w:rsidR="00BE2B5F" w:rsidRPr="00605F6F" w:rsidRDefault="00BE2B5F" w:rsidP="00BE2B5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500.00</w:t>
            </w:r>
          </w:p>
        </w:tc>
        <w:tc>
          <w:tcPr>
            <w:tcW w:w="429" w:type="pct"/>
            <w:shd w:val="clear" w:color="auto" w:fill="auto"/>
            <w:hideMark/>
          </w:tcPr>
          <w:p w:rsidR="00BE2B5F" w:rsidRPr="00605F6F" w:rsidRDefault="00BE2B5F" w:rsidP="00BE2B5F">
            <w:pPr>
              <w:jc w:val="right"/>
              <w:rPr>
                <w:rFonts w:ascii="Arial" w:hAnsi="Arial" w:cs="Arial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500.00</w:t>
            </w:r>
          </w:p>
        </w:tc>
        <w:tc>
          <w:tcPr>
            <w:tcW w:w="444" w:type="pct"/>
            <w:shd w:val="clear" w:color="auto" w:fill="auto"/>
            <w:hideMark/>
          </w:tcPr>
          <w:p w:rsidR="00BE2B5F" w:rsidRPr="00605F6F" w:rsidRDefault="00BE2B5F" w:rsidP="00BE2B5F">
            <w:pPr>
              <w:jc w:val="right"/>
              <w:rPr>
                <w:rFonts w:ascii="Arial" w:hAnsi="Arial" w:cs="Arial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500.00</w:t>
            </w:r>
          </w:p>
        </w:tc>
        <w:tc>
          <w:tcPr>
            <w:tcW w:w="431" w:type="pct"/>
            <w:shd w:val="clear" w:color="auto" w:fill="auto"/>
            <w:hideMark/>
          </w:tcPr>
          <w:p w:rsidR="00BE2B5F" w:rsidRPr="00605F6F" w:rsidRDefault="00BE2B5F" w:rsidP="00BE2B5F">
            <w:pPr>
              <w:jc w:val="right"/>
              <w:rPr>
                <w:rFonts w:ascii="Arial" w:hAnsi="Arial" w:cs="Arial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500.00</w:t>
            </w:r>
          </w:p>
        </w:tc>
        <w:tc>
          <w:tcPr>
            <w:tcW w:w="333" w:type="pct"/>
            <w:vMerge/>
            <w:vAlign w:val="center"/>
            <w:hideMark/>
          </w:tcPr>
          <w:p w:rsidR="00BE2B5F" w:rsidRPr="00605F6F" w:rsidRDefault="00BE2B5F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23" w:type="pct"/>
            <w:vMerge/>
            <w:vAlign w:val="center"/>
            <w:hideMark/>
          </w:tcPr>
          <w:p w:rsidR="00BE2B5F" w:rsidRPr="00605F6F" w:rsidRDefault="00BE2B5F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AF2237" w:rsidRPr="00605F6F" w:rsidTr="00AF2237">
        <w:trPr>
          <w:trHeight w:val="20"/>
        </w:trPr>
        <w:tc>
          <w:tcPr>
            <w:tcW w:w="144" w:type="pct"/>
            <w:vMerge w:val="restart"/>
            <w:shd w:val="clear" w:color="auto" w:fill="auto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6.1</w:t>
            </w:r>
          </w:p>
        </w:tc>
        <w:tc>
          <w:tcPr>
            <w:tcW w:w="421" w:type="pct"/>
            <w:vMerge w:val="restart"/>
            <w:shd w:val="clear" w:color="auto" w:fill="auto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6.1 Оснащение коллективными (общедомовыми) приборами учета тепловой энергии</w:t>
            </w:r>
          </w:p>
        </w:tc>
        <w:tc>
          <w:tcPr>
            <w:tcW w:w="334" w:type="pct"/>
            <w:shd w:val="clear" w:color="auto" w:fill="auto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284" w:type="pct"/>
            <w:vMerge w:val="restart"/>
            <w:shd w:val="clear" w:color="auto" w:fill="auto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 xml:space="preserve">01.01.2018 - 31.12.2022 </w:t>
            </w:r>
          </w:p>
        </w:tc>
        <w:tc>
          <w:tcPr>
            <w:tcW w:w="427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41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94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95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29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44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31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33" w:type="pct"/>
            <w:vMerge w:val="restart"/>
            <w:shd w:val="clear" w:color="auto" w:fill="auto"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Администрация городского округа Люберцы Московской области</w:t>
            </w:r>
          </w:p>
        </w:tc>
        <w:tc>
          <w:tcPr>
            <w:tcW w:w="523" w:type="pct"/>
            <w:vMerge w:val="restart"/>
            <w:shd w:val="clear" w:color="auto" w:fill="auto"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Увеличение доли многоквартирных домов, оснащенных общедомовыми приборами учета потребляемых тепловой энергии</w:t>
            </w:r>
          </w:p>
        </w:tc>
      </w:tr>
      <w:tr w:rsidR="00AF2237" w:rsidRPr="00605F6F" w:rsidTr="00AF2237">
        <w:trPr>
          <w:trHeight w:val="20"/>
        </w:trPr>
        <w:tc>
          <w:tcPr>
            <w:tcW w:w="144" w:type="pct"/>
            <w:vMerge/>
            <w:vAlign w:val="center"/>
            <w:hideMark/>
          </w:tcPr>
          <w:p w:rsidR="00BE2B5F" w:rsidRPr="00605F6F" w:rsidRDefault="00BE2B5F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1" w:type="pct"/>
            <w:vMerge/>
            <w:vAlign w:val="center"/>
            <w:hideMark/>
          </w:tcPr>
          <w:p w:rsidR="00BE2B5F" w:rsidRPr="00605F6F" w:rsidRDefault="00BE2B5F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34" w:type="pct"/>
            <w:shd w:val="clear" w:color="auto" w:fill="auto"/>
            <w:hideMark/>
          </w:tcPr>
          <w:p w:rsidR="00BE2B5F" w:rsidRPr="00605F6F" w:rsidRDefault="005F31A2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284" w:type="pct"/>
            <w:vMerge/>
            <w:vAlign w:val="center"/>
            <w:hideMark/>
          </w:tcPr>
          <w:p w:rsidR="00BE2B5F" w:rsidRPr="00605F6F" w:rsidRDefault="00BE2B5F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7" w:type="pct"/>
            <w:shd w:val="clear" w:color="auto" w:fill="auto"/>
            <w:noWrap/>
            <w:hideMark/>
          </w:tcPr>
          <w:p w:rsidR="00BE2B5F" w:rsidRPr="00605F6F" w:rsidRDefault="00BE2B5F" w:rsidP="00EF79BF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 20 274.00</w:t>
            </w:r>
          </w:p>
        </w:tc>
        <w:tc>
          <w:tcPr>
            <w:tcW w:w="441" w:type="pct"/>
            <w:shd w:val="clear" w:color="auto" w:fill="auto"/>
            <w:noWrap/>
            <w:hideMark/>
          </w:tcPr>
          <w:p w:rsidR="00BE2B5F" w:rsidRPr="00605F6F" w:rsidRDefault="00BE2B5F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2 600.00</w:t>
            </w:r>
          </w:p>
        </w:tc>
        <w:tc>
          <w:tcPr>
            <w:tcW w:w="394" w:type="pct"/>
            <w:shd w:val="clear" w:color="auto" w:fill="auto"/>
            <w:noWrap/>
            <w:hideMark/>
          </w:tcPr>
          <w:p w:rsidR="00BE2B5F" w:rsidRPr="00605F6F" w:rsidRDefault="00BE2B5F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2 600.00</w:t>
            </w:r>
          </w:p>
        </w:tc>
        <w:tc>
          <w:tcPr>
            <w:tcW w:w="395" w:type="pct"/>
            <w:shd w:val="clear" w:color="auto" w:fill="auto"/>
            <w:noWrap/>
            <w:hideMark/>
          </w:tcPr>
          <w:p w:rsidR="00BE2B5F" w:rsidRPr="00605F6F" w:rsidRDefault="00BE2B5F" w:rsidP="00BE2B5F">
            <w:pPr>
              <w:jc w:val="right"/>
              <w:rPr>
                <w:rFonts w:ascii="Arial" w:hAnsi="Arial" w:cs="Arial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29" w:type="pct"/>
            <w:shd w:val="clear" w:color="auto" w:fill="auto"/>
            <w:noWrap/>
            <w:hideMark/>
          </w:tcPr>
          <w:p w:rsidR="00BE2B5F" w:rsidRPr="00605F6F" w:rsidRDefault="00BE2B5F" w:rsidP="00BE2B5F">
            <w:pPr>
              <w:jc w:val="right"/>
              <w:rPr>
                <w:rFonts w:ascii="Arial" w:hAnsi="Arial" w:cs="Arial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44" w:type="pct"/>
            <w:shd w:val="clear" w:color="auto" w:fill="auto"/>
            <w:noWrap/>
            <w:hideMark/>
          </w:tcPr>
          <w:p w:rsidR="00BE2B5F" w:rsidRPr="00605F6F" w:rsidRDefault="00BE2B5F" w:rsidP="00BE2B5F">
            <w:pPr>
              <w:jc w:val="right"/>
              <w:rPr>
                <w:rFonts w:ascii="Arial" w:hAnsi="Arial" w:cs="Arial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31" w:type="pct"/>
            <w:shd w:val="clear" w:color="auto" w:fill="auto"/>
            <w:noWrap/>
            <w:hideMark/>
          </w:tcPr>
          <w:p w:rsidR="00BE2B5F" w:rsidRPr="00605F6F" w:rsidRDefault="00BE2B5F" w:rsidP="00BE2B5F">
            <w:pPr>
              <w:jc w:val="right"/>
              <w:rPr>
                <w:rFonts w:ascii="Arial" w:hAnsi="Arial" w:cs="Arial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33" w:type="pct"/>
            <w:vMerge/>
            <w:vAlign w:val="center"/>
            <w:hideMark/>
          </w:tcPr>
          <w:p w:rsidR="00BE2B5F" w:rsidRPr="00605F6F" w:rsidRDefault="00BE2B5F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23" w:type="pct"/>
            <w:vMerge/>
            <w:vAlign w:val="center"/>
            <w:hideMark/>
          </w:tcPr>
          <w:p w:rsidR="00BE2B5F" w:rsidRPr="00605F6F" w:rsidRDefault="00BE2B5F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AF2237" w:rsidRPr="00605F6F" w:rsidTr="00AF2237">
        <w:trPr>
          <w:trHeight w:val="20"/>
        </w:trPr>
        <w:tc>
          <w:tcPr>
            <w:tcW w:w="144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1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34" w:type="pct"/>
            <w:shd w:val="clear" w:color="auto" w:fill="auto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Внебюджетные источники</w:t>
            </w:r>
          </w:p>
        </w:tc>
        <w:tc>
          <w:tcPr>
            <w:tcW w:w="284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7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 0.00</w:t>
            </w:r>
          </w:p>
        </w:tc>
        <w:tc>
          <w:tcPr>
            <w:tcW w:w="441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94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95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29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44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31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33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23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AF2237" w:rsidRPr="00605F6F" w:rsidTr="00AF2237">
        <w:trPr>
          <w:trHeight w:val="20"/>
        </w:trPr>
        <w:tc>
          <w:tcPr>
            <w:tcW w:w="144" w:type="pct"/>
            <w:vMerge/>
            <w:vAlign w:val="center"/>
            <w:hideMark/>
          </w:tcPr>
          <w:p w:rsidR="00BE2B5F" w:rsidRPr="00605F6F" w:rsidRDefault="00BE2B5F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1" w:type="pct"/>
            <w:vMerge/>
            <w:vAlign w:val="center"/>
            <w:hideMark/>
          </w:tcPr>
          <w:p w:rsidR="00BE2B5F" w:rsidRPr="00605F6F" w:rsidRDefault="00BE2B5F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34" w:type="pct"/>
            <w:shd w:val="clear" w:color="auto" w:fill="auto"/>
            <w:hideMark/>
          </w:tcPr>
          <w:p w:rsidR="00BE2B5F" w:rsidRPr="00605F6F" w:rsidRDefault="00BE2B5F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284" w:type="pct"/>
            <w:vMerge/>
            <w:vAlign w:val="center"/>
            <w:hideMark/>
          </w:tcPr>
          <w:p w:rsidR="00BE2B5F" w:rsidRPr="00605F6F" w:rsidRDefault="00BE2B5F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7" w:type="pct"/>
            <w:shd w:val="clear" w:color="auto" w:fill="auto"/>
            <w:hideMark/>
          </w:tcPr>
          <w:p w:rsidR="00BE2B5F" w:rsidRPr="00605F6F" w:rsidRDefault="00BE2B5F" w:rsidP="00EF79BF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 20 274.00</w:t>
            </w:r>
          </w:p>
        </w:tc>
        <w:tc>
          <w:tcPr>
            <w:tcW w:w="441" w:type="pct"/>
            <w:shd w:val="clear" w:color="auto" w:fill="auto"/>
            <w:hideMark/>
          </w:tcPr>
          <w:p w:rsidR="00BE2B5F" w:rsidRPr="00605F6F" w:rsidRDefault="00BE2B5F" w:rsidP="00F02E25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2 600.00</w:t>
            </w:r>
          </w:p>
        </w:tc>
        <w:tc>
          <w:tcPr>
            <w:tcW w:w="394" w:type="pct"/>
            <w:shd w:val="clear" w:color="auto" w:fill="auto"/>
            <w:hideMark/>
          </w:tcPr>
          <w:p w:rsidR="00BE2B5F" w:rsidRPr="00605F6F" w:rsidRDefault="00BE2B5F" w:rsidP="00F02E25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2 600.00</w:t>
            </w:r>
          </w:p>
        </w:tc>
        <w:tc>
          <w:tcPr>
            <w:tcW w:w="395" w:type="pct"/>
            <w:shd w:val="clear" w:color="auto" w:fill="auto"/>
            <w:hideMark/>
          </w:tcPr>
          <w:p w:rsidR="00BE2B5F" w:rsidRPr="00605F6F" w:rsidRDefault="00BE2B5F" w:rsidP="00F02E25">
            <w:pPr>
              <w:jc w:val="right"/>
              <w:rPr>
                <w:rFonts w:ascii="Arial" w:hAnsi="Arial" w:cs="Arial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29" w:type="pct"/>
            <w:shd w:val="clear" w:color="auto" w:fill="auto"/>
            <w:hideMark/>
          </w:tcPr>
          <w:p w:rsidR="00BE2B5F" w:rsidRPr="00605F6F" w:rsidRDefault="00BE2B5F" w:rsidP="00F02E25">
            <w:pPr>
              <w:jc w:val="right"/>
              <w:rPr>
                <w:rFonts w:ascii="Arial" w:hAnsi="Arial" w:cs="Arial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44" w:type="pct"/>
            <w:shd w:val="clear" w:color="auto" w:fill="auto"/>
            <w:hideMark/>
          </w:tcPr>
          <w:p w:rsidR="00BE2B5F" w:rsidRPr="00605F6F" w:rsidRDefault="00BE2B5F" w:rsidP="00F02E25">
            <w:pPr>
              <w:jc w:val="right"/>
              <w:rPr>
                <w:rFonts w:ascii="Arial" w:hAnsi="Arial" w:cs="Arial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31" w:type="pct"/>
            <w:shd w:val="clear" w:color="auto" w:fill="auto"/>
            <w:hideMark/>
          </w:tcPr>
          <w:p w:rsidR="00BE2B5F" w:rsidRPr="00605F6F" w:rsidRDefault="00BE2B5F" w:rsidP="00F02E25">
            <w:pPr>
              <w:jc w:val="right"/>
              <w:rPr>
                <w:rFonts w:ascii="Arial" w:hAnsi="Arial" w:cs="Arial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33" w:type="pct"/>
            <w:vMerge/>
            <w:vAlign w:val="center"/>
            <w:hideMark/>
          </w:tcPr>
          <w:p w:rsidR="00BE2B5F" w:rsidRPr="00605F6F" w:rsidRDefault="00BE2B5F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23" w:type="pct"/>
            <w:vMerge/>
            <w:vAlign w:val="center"/>
            <w:hideMark/>
          </w:tcPr>
          <w:p w:rsidR="00BE2B5F" w:rsidRPr="00605F6F" w:rsidRDefault="00BE2B5F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AF2237" w:rsidRPr="00605F6F" w:rsidTr="00AF2237">
        <w:trPr>
          <w:trHeight w:val="20"/>
        </w:trPr>
        <w:tc>
          <w:tcPr>
            <w:tcW w:w="144" w:type="pct"/>
            <w:vMerge w:val="restart"/>
            <w:shd w:val="clear" w:color="auto" w:fill="auto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lastRenderedPageBreak/>
              <w:t>6.2</w:t>
            </w:r>
          </w:p>
        </w:tc>
        <w:tc>
          <w:tcPr>
            <w:tcW w:w="421" w:type="pct"/>
            <w:vMerge w:val="restart"/>
            <w:shd w:val="clear" w:color="auto" w:fill="auto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 xml:space="preserve">6.2  Оснащение индивидуальными приборами учета воды в многоквартирных жилых домах  </w:t>
            </w:r>
          </w:p>
        </w:tc>
        <w:tc>
          <w:tcPr>
            <w:tcW w:w="334" w:type="pct"/>
            <w:shd w:val="clear" w:color="auto" w:fill="auto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284" w:type="pct"/>
            <w:vMerge w:val="restart"/>
            <w:shd w:val="clear" w:color="auto" w:fill="auto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 xml:space="preserve">01.01.2018 - 31.12.2022 </w:t>
            </w:r>
          </w:p>
        </w:tc>
        <w:tc>
          <w:tcPr>
            <w:tcW w:w="427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 0.00</w:t>
            </w:r>
          </w:p>
        </w:tc>
        <w:tc>
          <w:tcPr>
            <w:tcW w:w="441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94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95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29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44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31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33" w:type="pct"/>
            <w:vMerge w:val="restart"/>
            <w:shd w:val="clear" w:color="auto" w:fill="auto"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Администрация городского округа Люберцы Московской области</w:t>
            </w:r>
          </w:p>
        </w:tc>
        <w:tc>
          <w:tcPr>
            <w:tcW w:w="523" w:type="pct"/>
            <w:vMerge w:val="restart"/>
            <w:shd w:val="clear" w:color="auto" w:fill="auto"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Уменьшение удельного суммарного расхода энергетических ресурсов в многоквартирных домах (в расчета на 1 кв. метр общей площади)</w:t>
            </w:r>
          </w:p>
        </w:tc>
      </w:tr>
      <w:tr w:rsidR="00AF2237" w:rsidRPr="00605F6F" w:rsidTr="00AF2237">
        <w:trPr>
          <w:trHeight w:val="20"/>
        </w:trPr>
        <w:tc>
          <w:tcPr>
            <w:tcW w:w="144" w:type="pct"/>
            <w:vMerge/>
            <w:vAlign w:val="center"/>
            <w:hideMark/>
          </w:tcPr>
          <w:p w:rsidR="00BE2B5F" w:rsidRPr="00605F6F" w:rsidRDefault="00BE2B5F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1" w:type="pct"/>
            <w:vMerge/>
            <w:vAlign w:val="center"/>
            <w:hideMark/>
          </w:tcPr>
          <w:p w:rsidR="00BE2B5F" w:rsidRPr="00605F6F" w:rsidRDefault="00BE2B5F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34" w:type="pct"/>
            <w:shd w:val="clear" w:color="auto" w:fill="auto"/>
            <w:hideMark/>
          </w:tcPr>
          <w:p w:rsidR="00BE2B5F" w:rsidRPr="00605F6F" w:rsidRDefault="005F31A2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284" w:type="pct"/>
            <w:vMerge/>
            <w:vAlign w:val="center"/>
            <w:hideMark/>
          </w:tcPr>
          <w:p w:rsidR="00BE2B5F" w:rsidRPr="00605F6F" w:rsidRDefault="00BE2B5F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7" w:type="pct"/>
            <w:shd w:val="clear" w:color="auto" w:fill="auto"/>
            <w:noWrap/>
            <w:hideMark/>
          </w:tcPr>
          <w:p w:rsidR="00BE2B5F" w:rsidRPr="00605F6F" w:rsidRDefault="00BE2B5F" w:rsidP="00EF79BF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 16 400.00</w:t>
            </w:r>
          </w:p>
        </w:tc>
        <w:tc>
          <w:tcPr>
            <w:tcW w:w="441" w:type="pct"/>
            <w:shd w:val="clear" w:color="auto" w:fill="auto"/>
            <w:noWrap/>
            <w:hideMark/>
          </w:tcPr>
          <w:p w:rsidR="00BE2B5F" w:rsidRPr="00605F6F" w:rsidRDefault="00BE2B5F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2 150.00</w:t>
            </w:r>
          </w:p>
        </w:tc>
        <w:tc>
          <w:tcPr>
            <w:tcW w:w="394" w:type="pct"/>
            <w:shd w:val="clear" w:color="auto" w:fill="auto"/>
            <w:noWrap/>
            <w:hideMark/>
          </w:tcPr>
          <w:p w:rsidR="00BE2B5F" w:rsidRPr="00605F6F" w:rsidRDefault="00BE2B5F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150.00</w:t>
            </w:r>
          </w:p>
        </w:tc>
        <w:tc>
          <w:tcPr>
            <w:tcW w:w="395" w:type="pct"/>
            <w:shd w:val="clear" w:color="auto" w:fill="auto"/>
            <w:noWrap/>
            <w:hideMark/>
          </w:tcPr>
          <w:p w:rsidR="00BE2B5F" w:rsidRPr="00605F6F" w:rsidRDefault="00BE2B5F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500.00</w:t>
            </w:r>
          </w:p>
        </w:tc>
        <w:tc>
          <w:tcPr>
            <w:tcW w:w="429" w:type="pct"/>
            <w:shd w:val="clear" w:color="auto" w:fill="auto"/>
            <w:noWrap/>
            <w:hideMark/>
          </w:tcPr>
          <w:p w:rsidR="00BE2B5F" w:rsidRPr="00605F6F" w:rsidRDefault="00BE2B5F" w:rsidP="00BE2B5F">
            <w:pPr>
              <w:jc w:val="right"/>
              <w:rPr>
                <w:rFonts w:ascii="Arial" w:hAnsi="Arial" w:cs="Arial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500.00</w:t>
            </w:r>
          </w:p>
        </w:tc>
        <w:tc>
          <w:tcPr>
            <w:tcW w:w="444" w:type="pct"/>
            <w:shd w:val="clear" w:color="auto" w:fill="auto"/>
            <w:noWrap/>
            <w:hideMark/>
          </w:tcPr>
          <w:p w:rsidR="00BE2B5F" w:rsidRPr="00605F6F" w:rsidRDefault="00BE2B5F" w:rsidP="00BE2B5F">
            <w:pPr>
              <w:jc w:val="right"/>
              <w:rPr>
                <w:rFonts w:ascii="Arial" w:hAnsi="Arial" w:cs="Arial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500.00</w:t>
            </w:r>
          </w:p>
        </w:tc>
        <w:tc>
          <w:tcPr>
            <w:tcW w:w="431" w:type="pct"/>
            <w:shd w:val="clear" w:color="auto" w:fill="auto"/>
            <w:noWrap/>
            <w:hideMark/>
          </w:tcPr>
          <w:p w:rsidR="00BE2B5F" w:rsidRPr="00605F6F" w:rsidRDefault="00BE2B5F" w:rsidP="00BE2B5F">
            <w:pPr>
              <w:jc w:val="right"/>
              <w:rPr>
                <w:rFonts w:ascii="Arial" w:hAnsi="Arial" w:cs="Arial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500.00</w:t>
            </w:r>
          </w:p>
        </w:tc>
        <w:tc>
          <w:tcPr>
            <w:tcW w:w="333" w:type="pct"/>
            <w:vMerge/>
            <w:vAlign w:val="center"/>
            <w:hideMark/>
          </w:tcPr>
          <w:p w:rsidR="00BE2B5F" w:rsidRPr="00605F6F" w:rsidRDefault="00BE2B5F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23" w:type="pct"/>
            <w:vMerge/>
            <w:vAlign w:val="center"/>
            <w:hideMark/>
          </w:tcPr>
          <w:p w:rsidR="00BE2B5F" w:rsidRPr="00605F6F" w:rsidRDefault="00BE2B5F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AF2237" w:rsidRPr="00605F6F" w:rsidTr="00AF2237">
        <w:trPr>
          <w:trHeight w:val="20"/>
        </w:trPr>
        <w:tc>
          <w:tcPr>
            <w:tcW w:w="144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1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34" w:type="pct"/>
            <w:shd w:val="clear" w:color="auto" w:fill="auto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Внебюджетные источники</w:t>
            </w:r>
          </w:p>
        </w:tc>
        <w:tc>
          <w:tcPr>
            <w:tcW w:w="284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7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 0.00</w:t>
            </w:r>
          </w:p>
        </w:tc>
        <w:tc>
          <w:tcPr>
            <w:tcW w:w="441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94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95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29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44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31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33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23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AF2237" w:rsidRPr="00605F6F" w:rsidTr="00AF2237">
        <w:trPr>
          <w:trHeight w:val="20"/>
        </w:trPr>
        <w:tc>
          <w:tcPr>
            <w:tcW w:w="144" w:type="pct"/>
            <w:vMerge/>
            <w:vAlign w:val="center"/>
            <w:hideMark/>
          </w:tcPr>
          <w:p w:rsidR="00BE2B5F" w:rsidRPr="00605F6F" w:rsidRDefault="00BE2B5F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1" w:type="pct"/>
            <w:vMerge/>
            <w:vAlign w:val="center"/>
            <w:hideMark/>
          </w:tcPr>
          <w:p w:rsidR="00BE2B5F" w:rsidRPr="00605F6F" w:rsidRDefault="00BE2B5F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34" w:type="pct"/>
            <w:shd w:val="clear" w:color="auto" w:fill="auto"/>
            <w:hideMark/>
          </w:tcPr>
          <w:p w:rsidR="00BE2B5F" w:rsidRPr="00605F6F" w:rsidRDefault="00BE2B5F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284" w:type="pct"/>
            <w:vMerge/>
            <w:vAlign w:val="center"/>
            <w:hideMark/>
          </w:tcPr>
          <w:p w:rsidR="00BE2B5F" w:rsidRPr="00605F6F" w:rsidRDefault="00BE2B5F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7" w:type="pct"/>
            <w:shd w:val="clear" w:color="auto" w:fill="auto"/>
            <w:hideMark/>
          </w:tcPr>
          <w:p w:rsidR="00BE2B5F" w:rsidRPr="00605F6F" w:rsidRDefault="00BE2B5F" w:rsidP="00EF79BF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 16 400.00</w:t>
            </w:r>
          </w:p>
        </w:tc>
        <w:tc>
          <w:tcPr>
            <w:tcW w:w="441" w:type="pct"/>
            <w:shd w:val="clear" w:color="auto" w:fill="auto"/>
            <w:hideMark/>
          </w:tcPr>
          <w:p w:rsidR="00BE2B5F" w:rsidRPr="00605F6F" w:rsidRDefault="00BE2B5F" w:rsidP="00F02E25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2 150.00</w:t>
            </w:r>
          </w:p>
        </w:tc>
        <w:tc>
          <w:tcPr>
            <w:tcW w:w="394" w:type="pct"/>
            <w:shd w:val="clear" w:color="auto" w:fill="auto"/>
            <w:hideMark/>
          </w:tcPr>
          <w:p w:rsidR="00BE2B5F" w:rsidRPr="00605F6F" w:rsidRDefault="00BE2B5F" w:rsidP="00F02E25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150.00</w:t>
            </w:r>
          </w:p>
        </w:tc>
        <w:tc>
          <w:tcPr>
            <w:tcW w:w="395" w:type="pct"/>
            <w:shd w:val="clear" w:color="auto" w:fill="auto"/>
            <w:hideMark/>
          </w:tcPr>
          <w:p w:rsidR="00BE2B5F" w:rsidRPr="00605F6F" w:rsidRDefault="00BE2B5F" w:rsidP="00F02E25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500.00</w:t>
            </w:r>
          </w:p>
        </w:tc>
        <w:tc>
          <w:tcPr>
            <w:tcW w:w="429" w:type="pct"/>
            <w:shd w:val="clear" w:color="auto" w:fill="auto"/>
            <w:hideMark/>
          </w:tcPr>
          <w:p w:rsidR="00BE2B5F" w:rsidRPr="00605F6F" w:rsidRDefault="00BE2B5F" w:rsidP="00F02E25">
            <w:pPr>
              <w:jc w:val="right"/>
              <w:rPr>
                <w:rFonts w:ascii="Arial" w:hAnsi="Arial" w:cs="Arial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500.00</w:t>
            </w:r>
          </w:p>
        </w:tc>
        <w:tc>
          <w:tcPr>
            <w:tcW w:w="444" w:type="pct"/>
            <w:shd w:val="clear" w:color="auto" w:fill="auto"/>
            <w:hideMark/>
          </w:tcPr>
          <w:p w:rsidR="00BE2B5F" w:rsidRPr="00605F6F" w:rsidRDefault="00BE2B5F" w:rsidP="00F02E25">
            <w:pPr>
              <w:jc w:val="right"/>
              <w:rPr>
                <w:rFonts w:ascii="Arial" w:hAnsi="Arial" w:cs="Arial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500.00</w:t>
            </w:r>
          </w:p>
        </w:tc>
        <w:tc>
          <w:tcPr>
            <w:tcW w:w="431" w:type="pct"/>
            <w:shd w:val="clear" w:color="auto" w:fill="auto"/>
            <w:hideMark/>
          </w:tcPr>
          <w:p w:rsidR="00BE2B5F" w:rsidRPr="00605F6F" w:rsidRDefault="00BE2B5F" w:rsidP="00F02E25">
            <w:pPr>
              <w:jc w:val="right"/>
              <w:rPr>
                <w:rFonts w:ascii="Arial" w:hAnsi="Arial" w:cs="Arial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500.00</w:t>
            </w:r>
          </w:p>
        </w:tc>
        <w:tc>
          <w:tcPr>
            <w:tcW w:w="333" w:type="pct"/>
            <w:vMerge/>
            <w:vAlign w:val="center"/>
            <w:hideMark/>
          </w:tcPr>
          <w:p w:rsidR="00BE2B5F" w:rsidRPr="00605F6F" w:rsidRDefault="00BE2B5F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23" w:type="pct"/>
            <w:vMerge/>
            <w:vAlign w:val="center"/>
            <w:hideMark/>
          </w:tcPr>
          <w:p w:rsidR="00BE2B5F" w:rsidRPr="00605F6F" w:rsidRDefault="00BE2B5F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AF2237" w:rsidRPr="00605F6F" w:rsidTr="00AF2237">
        <w:trPr>
          <w:trHeight w:val="20"/>
        </w:trPr>
        <w:tc>
          <w:tcPr>
            <w:tcW w:w="144" w:type="pct"/>
            <w:vMerge w:val="restart"/>
            <w:shd w:val="clear" w:color="auto" w:fill="auto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7</w:t>
            </w:r>
          </w:p>
        </w:tc>
        <w:tc>
          <w:tcPr>
            <w:tcW w:w="421" w:type="pct"/>
            <w:vMerge w:val="restart"/>
            <w:shd w:val="clear" w:color="auto" w:fill="auto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 xml:space="preserve">7  Основное мероприятие "Применение </w:t>
            </w:r>
            <w:proofErr w:type="spellStart"/>
            <w:r w:rsidRPr="00605F6F">
              <w:rPr>
                <w:rFonts w:ascii="Arial" w:eastAsia="Times New Roman" w:hAnsi="Arial" w:cs="Arial"/>
                <w:color w:val="000000"/>
              </w:rPr>
              <w:t>энергоэф</w:t>
            </w:r>
            <w:r w:rsidRPr="00605F6F">
              <w:rPr>
                <w:rFonts w:ascii="Arial" w:eastAsia="Times New Roman" w:hAnsi="Arial" w:cs="Arial"/>
                <w:color w:val="000000"/>
              </w:rPr>
              <w:lastRenderedPageBreak/>
              <w:t>фективных</w:t>
            </w:r>
            <w:proofErr w:type="spellEnd"/>
            <w:r w:rsidRPr="00605F6F">
              <w:rPr>
                <w:rFonts w:ascii="Arial" w:eastAsia="Times New Roman" w:hAnsi="Arial" w:cs="Arial"/>
                <w:color w:val="000000"/>
              </w:rPr>
              <w:t xml:space="preserve"> технологий при реконструкции и капитальном ремонте в жилищном фонде"</w:t>
            </w:r>
          </w:p>
        </w:tc>
        <w:tc>
          <w:tcPr>
            <w:tcW w:w="334" w:type="pct"/>
            <w:shd w:val="clear" w:color="auto" w:fill="auto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lastRenderedPageBreak/>
              <w:t>Средства бюджета Московской област</w:t>
            </w:r>
            <w:r w:rsidRPr="00605F6F">
              <w:rPr>
                <w:rFonts w:ascii="Arial" w:eastAsia="Times New Roman" w:hAnsi="Arial" w:cs="Arial"/>
                <w:color w:val="000000"/>
              </w:rPr>
              <w:lastRenderedPageBreak/>
              <w:t>и</w:t>
            </w:r>
          </w:p>
        </w:tc>
        <w:tc>
          <w:tcPr>
            <w:tcW w:w="284" w:type="pct"/>
            <w:vMerge w:val="restart"/>
            <w:shd w:val="clear" w:color="auto" w:fill="auto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lastRenderedPageBreak/>
              <w:t xml:space="preserve">01.01.2018 - 31.12.2022 </w:t>
            </w:r>
          </w:p>
        </w:tc>
        <w:tc>
          <w:tcPr>
            <w:tcW w:w="427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 0.00</w:t>
            </w:r>
          </w:p>
        </w:tc>
        <w:tc>
          <w:tcPr>
            <w:tcW w:w="441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94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95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29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44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31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33" w:type="pct"/>
            <w:vMerge w:val="restart"/>
            <w:shd w:val="clear" w:color="auto" w:fill="auto"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Администрация городского округа Любер</w:t>
            </w:r>
            <w:r w:rsidRPr="00605F6F">
              <w:rPr>
                <w:rFonts w:ascii="Arial" w:eastAsia="Times New Roman" w:hAnsi="Arial" w:cs="Arial"/>
                <w:color w:val="000000"/>
              </w:rPr>
              <w:lastRenderedPageBreak/>
              <w:t>цы Московской области</w:t>
            </w:r>
          </w:p>
        </w:tc>
        <w:tc>
          <w:tcPr>
            <w:tcW w:w="523" w:type="pct"/>
            <w:vMerge w:val="restart"/>
            <w:shd w:val="clear" w:color="auto" w:fill="auto"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AF2237" w:rsidRPr="00605F6F" w:rsidTr="00AF2237">
        <w:trPr>
          <w:trHeight w:val="20"/>
        </w:trPr>
        <w:tc>
          <w:tcPr>
            <w:tcW w:w="144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1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34" w:type="pct"/>
            <w:shd w:val="clear" w:color="auto" w:fill="auto"/>
            <w:hideMark/>
          </w:tcPr>
          <w:p w:rsidR="00DA0D18" w:rsidRPr="00605F6F" w:rsidRDefault="005F31A2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284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7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 0.00</w:t>
            </w:r>
          </w:p>
        </w:tc>
        <w:tc>
          <w:tcPr>
            <w:tcW w:w="441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94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95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29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44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31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33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23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AF2237" w:rsidRPr="00605F6F" w:rsidTr="00AF2237">
        <w:trPr>
          <w:trHeight w:val="20"/>
        </w:trPr>
        <w:tc>
          <w:tcPr>
            <w:tcW w:w="144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1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34" w:type="pct"/>
            <w:shd w:val="clear" w:color="auto" w:fill="auto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Внебюджетные источники</w:t>
            </w:r>
          </w:p>
        </w:tc>
        <w:tc>
          <w:tcPr>
            <w:tcW w:w="284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7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 63 792.00</w:t>
            </w:r>
          </w:p>
        </w:tc>
        <w:tc>
          <w:tcPr>
            <w:tcW w:w="441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51 352.00</w:t>
            </w:r>
          </w:p>
        </w:tc>
        <w:tc>
          <w:tcPr>
            <w:tcW w:w="394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12 528.00</w:t>
            </w:r>
          </w:p>
        </w:tc>
        <w:tc>
          <w:tcPr>
            <w:tcW w:w="395" w:type="pct"/>
            <w:shd w:val="clear" w:color="auto" w:fill="auto"/>
            <w:noWrap/>
            <w:hideMark/>
          </w:tcPr>
          <w:p w:rsidR="00DA0D18" w:rsidRPr="00605F6F" w:rsidRDefault="00BE2B5F" w:rsidP="00BE2B5F">
            <w:pPr>
              <w:jc w:val="right"/>
              <w:rPr>
                <w:rFonts w:ascii="Arial" w:hAnsi="Arial" w:cs="Arial"/>
              </w:rPr>
            </w:pPr>
            <w:r w:rsidRPr="00605F6F">
              <w:rPr>
                <w:rFonts w:ascii="Arial" w:hAnsi="Arial" w:cs="Arial"/>
              </w:rPr>
              <w:t xml:space="preserve">10 </w:t>
            </w:r>
            <w:r w:rsidR="00DA0D18" w:rsidRPr="00605F6F">
              <w:rPr>
                <w:rFonts w:ascii="Arial" w:hAnsi="Arial" w:cs="Arial"/>
              </w:rPr>
              <w:t>392.00</w:t>
            </w:r>
          </w:p>
        </w:tc>
        <w:tc>
          <w:tcPr>
            <w:tcW w:w="429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9 842.00</w:t>
            </w:r>
          </w:p>
        </w:tc>
        <w:tc>
          <w:tcPr>
            <w:tcW w:w="444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9 295.00</w:t>
            </w:r>
          </w:p>
        </w:tc>
        <w:tc>
          <w:tcPr>
            <w:tcW w:w="431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9 295.00</w:t>
            </w:r>
          </w:p>
        </w:tc>
        <w:tc>
          <w:tcPr>
            <w:tcW w:w="333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23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AF2237" w:rsidRPr="00605F6F" w:rsidTr="00AF2237">
        <w:trPr>
          <w:trHeight w:val="20"/>
        </w:trPr>
        <w:tc>
          <w:tcPr>
            <w:tcW w:w="144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1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34" w:type="pct"/>
            <w:shd w:val="clear" w:color="auto" w:fill="auto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284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7" w:type="pct"/>
            <w:shd w:val="clear" w:color="auto" w:fill="auto"/>
            <w:hideMark/>
          </w:tcPr>
          <w:p w:rsidR="00DA0D18" w:rsidRPr="00605F6F" w:rsidRDefault="00DA0D18" w:rsidP="00EF79BF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 63 792.00</w:t>
            </w:r>
          </w:p>
        </w:tc>
        <w:tc>
          <w:tcPr>
            <w:tcW w:w="441" w:type="pct"/>
            <w:shd w:val="clear" w:color="auto" w:fill="auto"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51 352.00</w:t>
            </w:r>
          </w:p>
        </w:tc>
        <w:tc>
          <w:tcPr>
            <w:tcW w:w="394" w:type="pct"/>
            <w:shd w:val="clear" w:color="auto" w:fill="auto"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12 528.00</w:t>
            </w:r>
          </w:p>
        </w:tc>
        <w:tc>
          <w:tcPr>
            <w:tcW w:w="395" w:type="pct"/>
            <w:shd w:val="clear" w:color="auto" w:fill="auto"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10 392.00</w:t>
            </w:r>
          </w:p>
        </w:tc>
        <w:tc>
          <w:tcPr>
            <w:tcW w:w="429" w:type="pct"/>
            <w:shd w:val="clear" w:color="auto" w:fill="auto"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9 842.00</w:t>
            </w:r>
          </w:p>
        </w:tc>
        <w:tc>
          <w:tcPr>
            <w:tcW w:w="444" w:type="pct"/>
            <w:shd w:val="clear" w:color="auto" w:fill="auto"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9 295.00</w:t>
            </w:r>
          </w:p>
        </w:tc>
        <w:tc>
          <w:tcPr>
            <w:tcW w:w="431" w:type="pct"/>
            <w:shd w:val="clear" w:color="auto" w:fill="auto"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9 295.00</w:t>
            </w:r>
          </w:p>
        </w:tc>
        <w:tc>
          <w:tcPr>
            <w:tcW w:w="333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23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AF2237" w:rsidRPr="00605F6F" w:rsidTr="00AF2237">
        <w:trPr>
          <w:trHeight w:val="20"/>
        </w:trPr>
        <w:tc>
          <w:tcPr>
            <w:tcW w:w="144" w:type="pct"/>
            <w:vMerge w:val="restart"/>
            <w:shd w:val="clear" w:color="auto" w:fill="auto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7.1</w:t>
            </w:r>
          </w:p>
        </w:tc>
        <w:tc>
          <w:tcPr>
            <w:tcW w:w="421" w:type="pct"/>
            <w:vMerge w:val="restart"/>
            <w:shd w:val="clear" w:color="auto" w:fill="auto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7.1 Установка доводчиков входных дверей</w:t>
            </w:r>
          </w:p>
        </w:tc>
        <w:tc>
          <w:tcPr>
            <w:tcW w:w="334" w:type="pct"/>
            <w:shd w:val="clear" w:color="auto" w:fill="auto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284" w:type="pct"/>
            <w:vMerge w:val="restart"/>
            <w:shd w:val="clear" w:color="auto" w:fill="auto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 xml:space="preserve">01.01.2018 - 31.12.2022 </w:t>
            </w:r>
          </w:p>
        </w:tc>
        <w:tc>
          <w:tcPr>
            <w:tcW w:w="427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 0.00</w:t>
            </w:r>
          </w:p>
        </w:tc>
        <w:tc>
          <w:tcPr>
            <w:tcW w:w="441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94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95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29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44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31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33" w:type="pct"/>
            <w:vMerge w:val="restart"/>
            <w:shd w:val="clear" w:color="auto" w:fill="auto"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Администрация городского округа Люберцы Московской области</w:t>
            </w:r>
          </w:p>
        </w:tc>
        <w:tc>
          <w:tcPr>
            <w:tcW w:w="523" w:type="pct"/>
            <w:vMerge w:val="restart"/>
            <w:shd w:val="clear" w:color="auto" w:fill="auto"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Уменьшение удельного суммарного расхода тепловой энергии в многоквартирных домах (в расчета на 1 кв. метр общей площади)</w:t>
            </w:r>
          </w:p>
        </w:tc>
      </w:tr>
      <w:tr w:rsidR="00AF2237" w:rsidRPr="00605F6F" w:rsidTr="00AF2237">
        <w:trPr>
          <w:trHeight w:val="20"/>
        </w:trPr>
        <w:tc>
          <w:tcPr>
            <w:tcW w:w="144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1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34" w:type="pct"/>
            <w:shd w:val="clear" w:color="auto" w:fill="auto"/>
            <w:hideMark/>
          </w:tcPr>
          <w:p w:rsidR="00DA0D18" w:rsidRPr="00605F6F" w:rsidRDefault="005F31A2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Средства бюджета городс</w:t>
            </w:r>
            <w:r w:rsidRPr="00605F6F">
              <w:rPr>
                <w:rFonts w:ascii="Arial" w:eastAsia="Times New Roman" w:hAnsi="Arial" w:cs="Arial"/>
                <w:color w:val="000000"/>
              </w:rPr>
              <w:lastRenderedPageBreak/>
              <w:t>кого округа Люберцы</w:t>
            </w:r>
          </w:p>
        </w:tc>
        <w:tc>
          <w:tcPr>
            <w:tcW w:w="284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7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 0.00</w:t>
            </w:r>
          </w:p>
        </w:tc>
        <w:tc>
          <w:tcPr>
            <w:tcW w:w="441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94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95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29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44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31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33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23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AF2237" w:rsidRPr="00605F6F" w:rsidTr="00AF2237">
        <w:trPr>
          <w:trHeight w:val="20"/>
        </w:trPr>
        <w:tc>
          <w:tcPr>
            <w:tcW w:w="144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1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34" w:type="pct"/>
            <w:shd w:val="clear" w:color="auto" w:fill="auto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Внебюджетные источники</w:t>
            </w:r>
          </w:p>
        </w:tc>
        <w:tc>
          <w:tcPr>
            <w:tcW w:w="284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7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 341.00</w:t>
            </w:r>
          </w:p>
        </w:tc>
        <w:tc>
          <w:tcPr>
            <w:tcW w:w="441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356.00</w:t>
            </w:r>
          </w:p>
        </w:tc>
        <w:tc>
          <w:tcPr>
            <w:tcW w:w="394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65.00</w:t>
            </w:r>
          </w:p>
        </w:tc>
        <w:tc>
          <w:tcPr>
            <w:tcW w:w="395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69.00</w:t>
            </w:r>
          </w:p>
        </w:tc>
        <w:tc>
          <w:tcPr>
            <w:tcW w:w="429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72.00</w:t>
            </w:r>
          </w:p>
        </w:tc>
        <w:tc>
          <w:tcPr>
            <w:tcW w:w="444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75.00</w:t>
            </w:r>
          </w:p>
        </w:tc>
        <w:tc>
          <w:tcPr>
            <w:tcW w:w="431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75.00</w:t>
            </w:r>
          </w:p>
        </w:tc>
        <w:tc>
          <w:tcPr>
            <w:tcW w:w="333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23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AF2237" w:rsidRPr="00605F6F" w:rsidTr="00AF2237">
        <w:trPr>
          <w:trHeight w:val="20"/>
        </w:trPr>
        <w:tc>
          <w:tcPr>
            <w:tcW w:w="144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1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34" w:type="pct"/>
            <w:shd w:val="clear" w:color="auto" w:fill="auto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284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7" w:type="pct"/>
            <w:shd w:val="clear" w:color="auto" w:fill="auto"/>
            <w:hideMark/>
          </w:tcPr>
          <w:p w:rsidR="00DA0D18" w:rsidRPr="00605F6F" w:rsidRDefault="00DA0D18" w:rsidP="00EF79BF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 341.00</w:t>
            </w:r>
          </w:p>
        </w:tc>
        <w:tc>
          <w:tcPr>
            <w:tcW w:w="441" w:type="pct"/>
            <w:shd w:val="clear" w:color="auto" w:fill="auto"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356.00</w:t>
            </w:r>
          </w:p>
        </w:tc>
        <w:tc>
          <w:tcPr>
            <w:tcW w:w="394" w:type="pct"/>
            <w:shd w:val="clear" w:color="auto" w:fill="auto"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65.00</w:t>
            </w:r>
          </w:p>
        </w:tc>
        <w:tc>
          <w:tcPr>
            <w:tcW w:w="395" w:type="pct"/>
            <w:shd w:val="clear" w:color="auto" w:fill="auto"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69.00</w:t>
            </w:r>
          </w:p>
        </w:tc>
        <w:tc>
          <w:tcPr>
            <w:tcW w:w="429" w:type="pct"/>
            <w:shd w:val="clear" w:color="auto" w:fill="auto"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72.00</w:t>
            </w:r>
          </w:p>
        </w:tc>
        <w:tc>
          <w:tcPr>
            <w:tcW w:w="444" w:type="pct"/>
            <w:shd w:val="clear" w:color="auto" w:fill="auto"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75.00</w:t>
            </w:r>
          </w:p>
        </w:tc>
        <w:tc>
          <w:tcPr>
            <w:tcW w:w="431" w:type="pct"/>
            <w:shd w:val="clear" w:color="auto" w:fill="auto"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75.00</w:t>
            </w:r>
          </w:p>
        </w:tc>
        <w:tc>
          <w:tcPr>
            <w:tcW w:w="333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23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AF2237" w:rsidRPr="00605F6F" w:rsidTr="00AF2237">
        <w:trPr>
          <w:trHeight w:val="20"/>
        </w:trPr>
        <w:tc>
          <w:tcPr>
            <w:tcW w:w="144" w:type="pct"/>
            <w:vMerge w:val="restart"/>
            <w:shd w:val="clear" w:color="auto" w:fill="auto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7.2</w:t>
            </w:r>
          </w:p>
        </w:tc>
        <w:tc>
          <w:tcPr>
            <w:tcW w:w="421" w:type="pct"/>
            <w:vMerge w:val="restart"/>
            <w:shd w:val="clear" w:color="auto" w:fill="auto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7.2 Замена оконных блоков</w:t>
            </w:r>
          </w:p>
        </w:tc>
        <w:tc>
          <w:tcPr>
            <w:tcW w:w="334" w:type="pct"/>
            <w:shd w:val="clear" w:color="auto" w:fill="auto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284" w:type="pct"/>
            <w:vMerge w:val="restart"/>
            <w:shd w:val="clear" w:color="auto" w:fill="auto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 xml:space="preserve">01.01.2018 - 31.12.2022 </w:t>
            </w:r>
          </w:p>
        </w:tc>
        <w:tc>
          <w:tcPr>
            <w:tcW w:w="427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 0.00</w:t>
            </w:r>
          </w:p>
        </w:tc>
        <w:tc>
          <w:tcPr>
            <w:tcW w:w="441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94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95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29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44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31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33" w:type="pct"/>
            <w:vMerge w:val="restart"/>
            <w:shd w:val="clear" w:color="auto" w:fill="auto"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Администрация городского округа Люберцы Московской области</w:t>
            </w:r>
          </w:p>
        </w:tc>
        <w:tc>
          <w:tcPr>
            <w:tcW w:w="523" w:type="pct"/>
            <w:vMerge w:val="restart"/>
            <w:shd w:val="clear" w:color="auto" w:fill="auto"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Уменьшение удельного суммарного расхода тепловой энергии в многоквартирных домах (в расчета на 1 кв. метр общей площади)</w:t>
            </w:r>
          </w:p>
        </w:tc>
      </w:tr>
      <w:tr w:rsidR="00AF2237" w:rsidRPr="00605F6F" w:rsidTr="00AF2237">
        <w:trPr>
          <w:trHeight w:val="20"/>
        </w:trPr>
        <w:tc>
          <w:tcPr>
            <w:tcW w:w="144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1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34" w:type="pct"/>
            <w:shd w:val="clear" w:color="auto" w:fill="auto"/>
            <w:hideMark/>
          </w:tcPr>
          <w:p w:rsidR="00DA0D18" w:rsidRPr="00605F6F" w:rsidRDefault="005F31A2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284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7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 0.00</w:t>
            </w:r>
          </w:p>
        </w:tc>
        <w:tc>
          <w:tcPr>
            <w:tcW w:w="441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94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95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29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44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31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33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23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AF2237" w:rsidRPr="00605F6F" w:rsidTr="00AF2237">
        <w:trPr>
          <w:trHeight w:val="20"/>
        </w:trPr>
        <w:tc>
          <w:tcPr>
            <w:tcW w:w="144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1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34" w:type="pct"/>
            <w:shd w:val="clear" w:color="auto" w:fill="auto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Внебюджетн</w:t>
            </w:r>
            <w:r w:rsidRPr="00605F6F">
              <w:rPr>
                <w:rFonts w:ascii="Arial" w:eastAsia="Times New Roman" w:hAnsi="Arial" w:cs="Arial"/>
                <w:color w:val="000000"/>
              </w:rPr>
              <w:lastRenderedPageBreak/>
              <w:t>ые источники</w:t>
            </w:r>
          </w:p>
        </w:tc>
        <w:tc>
          <w:tcPr>
            <w:tcW w:w="284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7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 3 030.00</w:t>
            </w:r>
          </w:p>
        </w:tc>
        <w:tc>
          <w:tcPr>
            <w:tcW w:w="441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3 110.00</w:t>
            </w:r>
          </w:p>
        </w:tc>
        <w:tc>
          <w:tcPr>
            <w:tcW w:w="394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590.00</w:t>
            </w:r>
          </w:p>
        </w:tc>
        <w:tc>
          <w:tcPr>
            <w:tcW w:w="395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600.00</w:t>
            </w:r>
          </w:p>
        </w:tc>
        <w:tc>
          <w:tcPr>
            <w:tcW w:w="429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620.00</w:t>
            </w:r>
          </w:p>
        </w:tc>
        <w:tc>
          <w:tcPr>
            <w:tcW w:w="444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650.00</w:t>
            </w:r>
          </w:p>
        </w:tc>
        <w:tc>
          <w:tcPr>
            <w:tcW w:w="431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650.00</w:t>
            </w:r>
          </w:p>
        </w:tc>
        <w:tc>
          <w:tcPr>
            <w:tcW w:w="333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23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AF2237" w:rsidRPr="00605F6F" w:rsidTr="00AF2237">
        <w:trPr>
          <w:trHeight w:val="20"/>
        </w:trPr>
        <w:tc>
          <w:tcPr>
            <w:tcW w:w="144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1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34" w:type="pct"/>
            <w:shd w:val="clear" w:color="auto" w:fill="auto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284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7" w:type="pct"/>
            <w:shd w:val="clear" w:color="auto" w:fill="auto"/>
            <w:hideMark/>
          </w:tcPr>
          <w:p w:rsidR="00DA0D18" w:rsidRPr="00605F6F" w:rsidRDefault="00DA0D18" w:rsidP="00EF79BF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 3 030.00</w:t>
            </w:r>
          </w:p>
        </w:tc>
        <w:tc>
          <w:tcPr>
            <w:tcW w:w="441" w:type="pct"/>
            <w:shd w:val="clear" w:color="auto" w:fill="auto"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3 110.00</w:t>
            </w:r>
          </w:p>
        </w:tc>
        <w:tc>
          <w:tcPr>
            <w:tcW w:w="394" w:type="pct"/>
            <w:shd w:val="clear" w:color="auto" w:fill="auto"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590.00</w:t>
            </w:r>
          </w:p>
        </w:tc>
        <w:tc>
          <w:tcPr>
            <w:tcW w:w="395" w:type="pct"/>
            <w:shd w:val="clear" w:color="auto" w:fill="auto"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600.00</w:t>
            </w:r>
          </w:p>
        </w:tc>
        <w:tc>
          <w:tcPr>
            <w:tcW w:w="429" w:type="pct"/>
            <w:shd w:val="clear" w:color="auto" w:fill="auto"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620.00</w:t>
            </w:r>
          </w:p>
        </w:tc>
        <w:tc>
          <w:tcPr>
            <w:tcW w:w="444" w:type="pct"/>
            <w:shd w:val="clear" w:color="auto" w:fill="auto"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650.00</w:t>
            </w:r>
          </w:p>
        </w:tc>
        <w:tc>
          <w:tcPr>
            <w:tcW w:w="431" w:type="pct"/>
            <w:shd w:val="clear" w:color="auto" w:fill="auto"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650.00</w:t>
            </w:r>
          </w:p>
        </w:tc>
        <w:tc>
          <w:tcPr>
            <w:tcW w:w="333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23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AF2237" w:rsidRPr="00605F6F" w:rsidTr="00AF2237">
        <w:trPr>
          <w:trHeight w:val="20"/>
        </w:trPr>
        <w:tc>
          <w:tcPr>
            <w:tcW w:w="144" w:type="pct"/>
            <w:vMerge w:val="restart"/>
            <w:shd w:val="clear" w:color="auto" w:fill="auto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7.3</w:t>
            </w:r>
          </w:p>
        </w:tc>
        <w:tc>
          <w:tcPr>
            <w:tcW w:w="421" w:type="pct"/>
            <w:vMerge w:val="restart"/>
            <w:shd w:val="clear" w:color="auto" w:fill="auto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 xml:space="preserve">7.3 Тепловая изоляция трубопроводов в ЦО, ГВС в подвалах, на чердаках </w:t>
            </w:r>
          </w:p>
        </w:tc>
        <w:tc>
          <w:tcPr>
            <w:tcW w:w="334" w:type="pct"/>
            <w:shd w:val="clear" w:color="auto" w:fill="auto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284" w:type="pct"/>
            <w:vMerge w:val="restart"/>
            <w:shd w:val="clear" w:color="auto" w:fill="auto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 xml:space="preserve">01.01.2018 - 31.12.2022 </w:t>
            </w:r>
          </w:p>
        </w:tc>
        <w:tc>
          <w:tcPr>
            <w:tcW w:w="427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 0.00</w:t>
            </w:r>
          </w:p>
        </w:tc>
        <w:tc>
          <w:tcPr>
            <w:tcW w:w="441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94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95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29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44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31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33" w:type="pct"/>
            <w:vMerge w:val="restart"/>
            <w:shd w:val="clear" w:color="auto" w:fill="auto"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Администрация городского округа Люберцы Московской области</w:t>
            </w:r>
          </w:p>
        </w:tc>
        <w:tc>
          <w:tcPr>
            <w:tcW w:w="523" w:type="pct"/>
            <w:vMerge w:val="restart"/>
            <w:shd w:val="clear" w:color="auto" w:fill="auto"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Уменьшение удельного суммарного расхода тепловой энергии в многоквартирных домах (в расчета на 1 кв. метр общей площади)</w:t>
            </w:r>
          </w:p>
        </w:tc>
      </w:tr>
      <w:tr w:rsidR="00AF2237" w:rsidRPr="00605F6F" w:rsidTr="00AF2237">
        <w:trPr>
          <w:trHeight w:val="20"/>
        </w:trPr>
        <w:tc>
          <w:tcPr>
            <w:tcW w:w="144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1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34" w:type="pct"/>
            <w:shd w:val="clear" w:color="auto" w:fill="auto"/>
            <w:hideMark/>
          </w:tcPr>
          <w:p w:rsidR="00DA0D18" w:rsidRPr="00605F6F" w:rsidRDefault="005F31A2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284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7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 0.00</w:t>
            </w:r>
          </w:p>
        </w:tc>
        <w:tc>
          <w:tcPr>
            <w:tcW w:w="441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94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95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29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44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31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33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23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AF2237" w:rsidRPr="00605F6F" w:rsidTr="00AF2237">
        <w:trPr>
          <w:trHeight w:val="20"/>
        </w:trPr>
        <w:tc>
          <w:tcPr>
            <w:tcW w:w="144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1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34" w:type="pct"/>
            <w:shd w:val="clear" w:color="auto" w:fill="auto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Внебюджетные источники</w:t>
            </w:r>
          </w:p>
        </w:tc>
        <w:tc>
          <w:tcPr>
            <w:tcW w:w="284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7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 8 230.00</w:t>
            </w:r>
          </w:p>
        </w:tc>
        <w:tc>
          <w:tcPr>
            <w:tcW w:w="441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8 540.00</w:t>
            </w:r>
          </w:p>
        </w:tc>
        <w:tc>
          <w:tcPr>
            <w:tcW w:w="394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1 550.00</w:t>
            </w:r>
          </w:p>
        </w:tc>
        <w:tc>
          <w:tcPr>
            <w:tcW w:w="395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1 700.00</w:t>
            </w:r>
          </w:p>
        </w:tc>
        <w:tc>
          <w:tcPr>
            <w:tcW w:w="429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1 750.00</w:t>
            </w:r>
          </w:p>
        </w:tc>
        <w:tc>
          <w:tcPr>
            <w:tcW w:w="444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1 770.00</w:t>
            </w:r>
          </w:p>
        </w:tc>
        <w:tc>
          <w:tcPr>
            <w:tcW w:w="431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1 770.00</w:t>
            </w:r>
          </w:p>
        </w:tc>
        <w:tc>
          <w:tcPr>
            <w:tcW w:w="333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23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AF2237" w:rsidRPr="00605F6F" w:rsidTr="00AF2237">
        <w:trPr>
          <w:trHeight w:val="20"/>
        </w:trPr>
        <w:tc>
          <w:tcPr>
            <w:tcW w:w="144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1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34" w:type="pct"/>
            <w:shd w:val="clear" w:color="auto" w:fill="auto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284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7" w:type="pct"/>
            <w:shd w:val="clear" w:color="auto" w:fill="auto"/>
            <w:hideMark/>
          </w:tcPr>
          <w:p w:rsidR="00DA0D18" w:rsidRPr="00605F6F" w:rsidRDefault="00DA0D18" w:rsidP="00EF79BF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 8 230.00</w:t>
            </w:r>
          </w:p>
        </w:tc>
        <w:tc>
          <w:tcPr>
            <w:tcW w:w="441" w:type="pct"/>
            <w:shd w:val="clear" w:color="auto" w:fill="auto"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8 540.00</w:t>
            </w:r>
          </w:p>
        </w:tc>
        <w:tc>
          <w:tcPr>
            <w:tcW w:w="394" w:type="pct"/>
            <w:shd w:val="clear" w:color="auto" w:fill="auto"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1 550.00</w:t>
            </w:r>
          </w:p>
        </w:tc>
        <w:tc>
          <w:tcPr>
            <w:tcW w:w="395" w:type="pct"/>
            <w:shd w:val="clear" w:color="auto" w:fill="auto"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1 700.00</w:t>
            </w:r>
          </w:p>
        </w:tc>
        <w:tc>
          <w:tcPr>
            <w:tcW w:w="429" w:type="pct"/>
            <w:shd w:val="clear" w:color="auto" w:fill="auto"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1 750.00</w:t>
            </w:r>
          </w:p>
        </w:tc>
        <w:tc>
          <w:tcPr>
            <w:tcW w:w="444" w:type="pct"/>
            <w:shd w:val="clear" w:color="auto" w:fill="auto"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1 770.00</w:t>
            </w:r>
          </w:p>
        </w:tc>
        <w:tc>
          <w:tcPr>
            <w:tcW w:w="431" w:type="pct"/>
            <w:shd w:val="clear" w:color="auto" w:fill="auto"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1 770.00</w:t>
            </w:r>
          </w:p>
        </w:tc>
        <w:tc>
          <w:tcPr>
            <w:tcW w:w="333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23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AF2237" w:rsidRPr="00605F6F" w:rsidTr="00AF2237">
        <w:trPr>
          <w:trHeight w:val="20"/>
        </w:trPr>
        <w:tc>
          <w:tcPr>
            <w:tcW w:w="144" w:type="pct"/>
            <w:vMerge w:val="restart"/>
            <w:shd w:val="clear" w:color="auto" w:fill="auto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7.</w:t>
            </w:r>
            <w:r w:rsidRPr="00605F6F">
              <w:rPr>
                <w:rFonts w:ascii="Arial" w:eastAsia="Times New Roman" w:hAnsi="Arial" w:cs="Arial"/>
                <w:color w:val="000000"/>
              </w:rPr>
              <w:lastRenderedPageBreak/>
              <w:t>4</w:t>
            </w:r>
          </w:p>
        </w:tc>
        <w:tc>
          <w:tcPr>
            <w:tcW w:w="421" w:type="pct"/>
            <w:vMerge w:val="restart"/>
            <w:shd w:val="clear" w:color="auto" w:fill="auto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lastRenderedPageBreak/>
              <w:t xml:space="preserve">7.4  </w:t>
            </w:r>
            <w:r w:rsidRPr="00605F6F">
              <w:rPr>
                <w:rFonts w:ascii="Arial" w:eastAsia="Times New Roman" w:hAnsi="Arial" w:cs="Arial"/>
                <w:color w:val="000000"/>
              </w:rPr>
              <w:lastRenderedPageBreak/>
              <w:t xml:space="preserve">Усиление теплозащиты стен и перекрытий </w:t>
            </w:r>
          </w:p>
        </w:tc>
        <w:tc>
          <w:tcPr>
            <w:tcW w:w="334" w:type="pct"/>
            <w:shd w:val="clear" w:color="auto" w:fill="auto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lastRenderedPageBreak/>
              <w:t>Средст</w:t>
            </w:r>
            <w:r w:rsidRPr="00605F6F">
              <w:rPr>
                <w:rFonts w:ascii="Arial" w:eastAsia="Times New Roman" w:hAnsi="Arial" w:cs="Arial"/>
                <w:color w:val="000000"/>
              </w:rPr>
              <w:lastRenderedPageBreak/>
              <w:t>ва бюджета Московской области</w:t>
            </w:r>
          </w:p>
        </w:tc>
        <w:tc>
          <w:tcPr>
            <w:tcW w:w="284" w:type="pct"/>
            <w:vMerge w:val="restart"/>
            <w:shd w:val="clear" w:color="auto" w:fill="auto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lastRenderedPageBreak/>
              <w:t>01.01.</w:t>
            </w:r>
            <w:r w:rsidRPr="00605F6F">
              <w:rPr>
                <w:rFonts w:ascii="Arial" w:eastAsia="Times New Roman" w:hAnsi="Arial" w:cs="Arial"/>
                <w:color w:val="000000"/>
              </w:rPr>
              <w:lastRenderedPageBreak/>
              <w:t xml:space="preserve">2018 - 31.12.2022 </w:t>
            </w:r>
          </w:p>
        </w:tc>
        <w:tc>
          <w:tcPr>
            <w:tcW w:w="427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lastRenderedPageBreak/>
              <w:t> 0.00</w:t>
            </w:r>
          </w:p>
        </w:tc>
        <w:tc>
          <w:tcPr>
            <w:tcW w:w="441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94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95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29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44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31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33" w:type="pct"/>
            <w:vMerge w:val="restart"/>
            <w:shd w:val="clear" w:color="auto" w:fill="auto"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Админ</w:t>
            </w:r>
            <w:r w:rsidRPr="00605F6F">
              <w:rPr>
                <w:rFonts w:ascii="Arial" w:eastAsia="Times New Roman" w:hAnsi="Arial" w:cs="Arial"/>
                <w:color w:val="000000"/>
              </w:rPr>
              <w:lastRenderedPageBreak/>
              <w:t>истрация городского округа Люберцы Московской области</w:t>
            </w:r>
          </w:p>
        </w:tc>
        <w:tc>
          <w:tcPr>
            <w:tcW w:w="523" w:type="pct"/>
            <w:vMerge w:val="restart"/>
            <w:shd w:val="clear" w:color="auto" w:fill="auto"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lastRenderedPageBreak/>
              <w:t xml:space="preserve">Уменьшение </w:t>
            </w:r>
            <w:r w:rsidRPr="00605F6F">
              <w:rPr>
                <w:rFonts w:ascii="Arial" w:eastAsia="Times New Roman" w:hAnsi="Arial" w:cs="Arial"/>
                <w:color w:val="000000"/>
              </w:rPr>
              <w:lastRenderedPageBreak/>
              <w:t>удельного суммарного расхода тепловой энергии в многоквартирных домах (в расчета на 1 кв. метр общей площади)</w:t>
            </w:r>
          </w:p>
        </w:tc>
      </w:tr>
      <w:tr w:rsidR="00AF2237" w:rsidRPr="00605F6F" w:rsidTr="00AF2237">
        <w:trPr>
          <w:trHeight w:val="20"/>
        </w:trPr>
        <w:tc>
          <w:tcPr>
            <w:tcW w:w="144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1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34" w:type="pct"/>
            <w:shd w:val="clear" w:color="auto" w:fill="auto"/>
            <w:hideMark/>
          </w:tcPr>
          <w:p w:rsidR="00DA0D18" w:rsidRPr="00605F6F" w:rsidRDefault="005F31A2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284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7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 0.00</w:t>
            </w:r>
          </w:p>
        </w:tc>
        <w:tc>
          <w:tcPr>
            <w:tcW w:w="441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94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95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29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44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31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33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23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AF2237" w:rsidRPr="00605F6F" w:rsidTr="00AF2237">
        <w:trPr>
          <w:trHeight w:val="20"/>
        </w:trPr>
        <w:tc>
          <w:tcPr>
            <w:tcW w:w="144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1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34" w:type="pct"/>
            <w:shd w:val="clear" w:color="auto" w:fill="auto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Внебюджетные источники</w:t>
            </w:r>
          </w:p>
        </w:tc>
        <w:tc>
          <w:tcPr>
            <w:tcW w:w="284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7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 12 391.00</w:t>
            </w:r>
          </w:p>
        </w:tc>
        <w:tc>
          <w:tcPr>
            <w:tcW w:w="441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2 246.00</w:t>
            </w:r>
          </w:p>
        </w:tc>
        <w:tc>
          <w:tcPr>
            <w:tcW w:w="394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1 423.00</w:t>
            </w:r>
          </w:p>
        </w:tc>
        <w:tc>
          <w:tcPr>
            <w:tcW w:w="395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223.00</w:t>
            </w:r>
          </w:p>
        </w:tc>
        <w:tc>
          <w:tcPr>
            <w:tcW w:w="429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200.00</w:t>
            </w:r>
          </w:p>
        </w:tc>
        <w:tc>
          <w:tcPr>
            <w:tcW w:w="444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200.00</w:t>
            </w:r>
          </w:p>
        </w:tc>
        <w:tc>
          <w:tcPr>
            <w:tcW w:w="431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200.00</w:t>
            </w:r>
          </w:p>
        </w:tc>
        <w:tc>
          <w:tcPr>
            <w:tcW w:w="333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23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AF2237" w:rsidRPr="00605F6F" w:rsidTr="00AF2237">
        <w:trPr>
          <w:trHeight w:val="20"/>
        </w:trPr>
        <w:tc>
          <w:tcPr>
            <w:tcW w:w="144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1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34" w:type="pct"/>
            <w:shd w:val="clear" w:color="auto" w:fill="auto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284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7" w:type="pct"/>
            <w:shd w:val="clear" w:color="auto" w:fill="auto"/>
            <w:hideMark/>
          </w:tcPr>
          <w:p w:rsidR="00DA0D18" w:rsidRPr="00605F6F" w:rsidRDefault="00DA0D18" w:rsidP="00EF79BF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 12 391.00</w:t>
            </w:r>
          </w:p>
        </w:tc>
        <w:tc>
          <w:tcPr>
            <w:tcW w:w="441" w:type="pct"/>
            <w:shd w:val="clear" w:color="auto" w:fill="auto"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2 246.00</w:t>
            </w:r>
          </w:p>
        </w:tc>
        <w:tc>
          <w:tcPr>
            <w:tcW w:w="394" w:type="pct"/>
            <w:shd w:val="clear" w:color="auto" w:fill="auto"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1 423.00</w:t>
            </w:r>
          </w:p>
        </w:tc>
        <w:tc>
          <w:tcPr>
            <w:tcW w:w="395" w:type="pct"/>
            <w:shd w:val="clear" w:color="auto" w:fill="auto"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223.00</w:t>
            </w:r>
          </w:p>
        </w:tc>
        <w:tc>
          <w:tcPr>
            <w:tcW w:w="429" w:type="pct"/>
            <w:shd w:val="clear" w:color="auto" w:fill="auto"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200.00</w:t>
            </w:r>
          </w:p>
        </w:tc>
        <w:tc>
          <w:tcPr>
            <w:tcW w:w="444" w:type="pct"/>
            <w:shd w:val="clear" w:color="auto" w:fill="auto"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200.00</w:t>
            </w:r>
          </w:p>
        </w:tc>
        <w:tc>
          <w:tcPr>
            <w:tcW w:w="431" w:type="pct"/>
            <w:shd w:val="clear" w:color="auto" w:fill="auto"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200.00</w:t>
            </w:r>
          </w:p>
        </w:tc>
        <w:tc>
          <w:tcPr>
            <w:tcW w:w="333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23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AF2237" w:rsidRPr="00605F6F" w:rsidTr="00AF2237">
        <w:trPr>
          <w:trHeight w:val="20"/>
        </w:trPr>
        <w:tc>
          <w:tcPr>
            <w:tcW w:w="144" w:type="pct"/>
            <w:vMerge w:val="restart"/>
            <w:shd w:val="clear" w:color="auto" w:fill="auto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7.5</w:t>
            </w:r>
          </w:p>
        </w:tc>
        <w:tc>
          <w:tcPr>
            <w:tcW w:w="421" w:type="pct"/>
            <w:vMerge w:val="restart"/>
            <w:shd w:val="clear" w:color="auto" w:fill="auto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 xml:space="preserve">7.5 Замена стального трубопровода ХВС, ГВС, ЦО </w:t>
            </w:r>
            <w:r w:rsidRPr="00605F6F">
              <w:rPr>
                <w:rFonts w:ascii="Arial" w:eastAsia="Times New Roman" w:hAnsi="Arial" w:cs="Arial"/>
                <w:color w:val="000000"/>
              </w:rPr>
              <w:lastRenderedPageBreak/>
              <w:t>на полипропиленовый трубопровод</w:t>
            </w:r>
          </w:p>
        </w:tc>
        <w:tc>
          <w:tcPr>
            <w:tcW w:w="334" w:type="pct"/>
            <w:shd w:val="clear" w:color="auto" w:fill="auto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lastRenderedPageBreak/>
              <w:t>Средства бюджета Московской област</w:t>
            </w:r>
            <w:r w:rsidRPr="00605F6F">
              <w:rPr>
                <w:rFonts w:ascii="Arial" w:eastAsia="Times New Roman" w:hAnsi="Arial" w:cs="Arial"/>
                <w:color w:val="000000"/>
              </w:rPr>
              <w:lastRenderedPageBreak/>
              <w:t>и</w:t>
            </w:r>
          </w:p>
        </w:tc>
        <w:tc>
          <w:tcPr>
            <w:tcW w:w="284" w:type="pct"/>
            <w:vMerge w:val="restart"/>
            <w:shd w:val="clear" w:color="auto" w:fill="auto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lastRenderedPageBreak/>
              <w:t xml:space="preserve">01.01.2018 - 31.12.2022 </w:t>
            </w:r>
          </w:p>
        </w:tc>
        <w:tc>
          <w:tcPr>
            <w:tcW w:w="427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 0.00</w:t>
            </w:r>
          </w:p>
        </w:tc>
        <w:tc>
          <w:tcPr>
            <w:tcW w:w="441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94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95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29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44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31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33" w:type="pct"/>
            <w:vMerge w:val="restart"/>
            <w:shd w:val="clear" w:color="auto" w:fill="auto"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Администрация городского округа Любер</w:t>
            </w:r>
            <w:r w:rsidRPr="00605F6F">
              <w:rPr>
                <w:rFonts w:ascii="Arial" w:eastAsia="Times New Roman" w:hAnsi="Arial" w:cs="Arial"/>
                <w:color w:val="000000"/>
              </w:rPr>
              <w:lastRenderedPageBreak/>
              <w:t>цы Московской области</w:t>
            </w:r>
          </w:p>
        </w:tc>
        <w:tc>
          <w:tcPr>
            <w:tcW w:w="523" w:type="pct"/>
            <w:vMerge w:val="restart"/>
            <w:shd w:val="clear" w:color="auto" w:fill="auto"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lastRenderedPageBreak/>
              <w:t>Уменьшение удельного суммарного расхода тепловой энергии в многокварти</w:t>
            </w:r>
            <w:r w:rsidRPr="00605F6F">
              <w:rPr>
                <w:rFonts w:ascii="Arial" w:eastAsia="Times New Roman" w:hAnsi="Arial" w:cs="Arial"/>
                <w:color w:val="000000"/>
              </w:rPr>
              <w:lastRenderedPageBreak/>
              <w:t>рных домах (в расчета на 1 кв. метр общей площади)</w:t>
            </w:r>
          </w:p>
        </w:tc>
      </w:tr>
      <w:tr w:rsidR="00AF2237" w:rsidRPr="00605F6F" w:rsidTr="00AF2237">
        <w:trPr>
          <w:trHeight w:val="20"/>
        </w:trPr>
        <w:tc>
          <w:tcPr>
            <w:tcW w:w="144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1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34" w:type="pct"/>
            <w:shd w:val="clear" w:color="auto" w:fill="auto"/>
            <w:hideMark/>
          </w:tcPr>
          <w:p w:rsidR="00DA0D18" w:rsidRPr="00605F6F" w:rsidRDefault="005F31A2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284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7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41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94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95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29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44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31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33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23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AF2237" w:rsidRPr="00605F6F" w:rsidTr="00AF2237">
        <w:trPr>
          <w:trHeight w:val="20"/>
        </w:trPr>
        <w:tc>
          <w:tcPr>
            <w:tcW w:w="144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1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34" w:type="pct"/>
            <w:shd w:val="clear" w:color="auto" w:fill="auto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Внебюджетные источники</w:t>
            </w:r>
          </w:p>
        </w:tc>
        <w:tc>
          <w:tcPr>
            <w:tcW w:w="284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7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 39 800.00</w:t>
            </w:r>
          </w:p>
        </w:tc>
        <w:tc>
          <w:tcPr>
            <w:tcW w:w="441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37 100.00</w:t>
            </w:r>
          </w:p>
        </w:tc>
        <w:tc>
          <w:tcPr>
            <w:tcW w:w="394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8 900.00</w:t>
            </w:r>
          </w:p>
        </w:tc>
        <w:tc>
          <w:tcPr>
            <w:tcW w:w="395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7 800.00</w:t>
            </w:r>
          </w:p>
        </w:tc>
        <w:tc>
          <w:tcPr>
            <w:tcW w:w="429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7 200.00</w:t>
            </w:r>
          </w:p>
        </w:tc>
        <w:tc>
          <w:tcPr>
            <w:tcW w:w="444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6 600.00</w:t>
            </w:r>
          </w:p>
        </w:tc>
        <w:tc>
          <w:tcPr>
            <w:tcW w:w="431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6 600.00</w:t>
            </w:r>
          </w:p>
        </w:tc>
        <w:tc>
          <w:tcPr>
            <w:tcW w:w="333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23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AF2237" w:rsidRPr="00605F6F" w:rsidTr="00AF2237">
        <w:trPr>
          <w:trHeight w:val="20"/>
        </w:trPr>
        <w:tc>
          <w:tcPr>
            <w:tcW w:w="144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1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34" w:type="pct"/>
            <w:shd w:val="clear" w:color="auto" w:fill="auto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284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7" w:type="pct"/>
            <w:shd w:val="clear" w:color="auto" w:fill="auto"/>
            <w:hideMark/>
          </w:tcPr>
          <w:p w:rsidR="00DA0D18" w:rsidRPr="00605F6F" w:rsidRDefault="00DA0D18" w:rsidP="00EF79BF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 39 800.00</w:t>
            </w:r>
          </w:p>
        </w:tc>
        <w:tc>
          <w:tcPr>
            <w:tcW w:w="441" w:type="pct"/>
            <w:shd w:val="clear" w:color="auto" w:fill="auto"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37 100.00</w:t>
            </w:r>
          </w:p>
        </w:tc>
        <w:tc>
          <w:tcPr>
            <w:tcW w:w="394" w:type="pct"/>
            <w:shd w:val="clear" w:color="auto" w:fill="auto"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8 900.00</w:t>
            </w:r>
          </w:p>
        </w:tc>
        <w:tc>
          <w:tcPr>
            <w:tcW w:w="395" w:type="pct"/>
            <w:shd w:val="clear" w:color="auto" w:fill="auto"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7 800.00</w:t>
            </w:r>
          </w:p>
        </w:tc>
        <w:tc>
          <w:tcPr>
            <w:tcW w:w="429" w:type="pct"/>
            <w:shd w:val="clear" w:color="auto" w:fill="auto"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7 200.00</w:t>
            </w:r>
          </w:p>
        </w:tc>
        <w:tc>
          <w:tcPr>
            <w:tcW w:w="444" w:type="pct"/>
            <w:shd w:val="clear" w:color="auto" w:fill="auto"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6 600.00</w:t>
            </w:r>
          </w:p>
        </w:tc>
        <w:tc>
          <w:tcPr>
            <w:tcW w:w="431" w:type="pct"/>
            <w:shd w:val="clear" w:color="auto" w:fill="auto"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6 600.00</w:t>
            </w:r>
          </w:p>
        </w:tc>
        <w:tc>
          <w:tcPr>
            <w:tcW w:w="333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23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AF2237" w:rsidRPr="00605F6F" w:rsidTr="00AF2237">
        <w:trPr>
          <w:trHeight w:val="20"/>
        </w:trPr>
        <w:tc>
          <w:tcPr>
            <w:tcW w:w="144" w:type="pct"/>
            <w:vMerge w:val="restart"/>
            <w:shd w:val="clear" w:color="auto" w:fill="auto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8</w:t>
            </w:r>
          </w:p>
        </w:tc>
        <w:tc>
          <w:tcPr>
            <w:tcW w:w="421" w:type="pct"/>
            <w:vMerge w:val="restart"/>
            <w:shd w:val="clear" w:color="auto" w:fill="auto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 xml:space="preserve">8 Основное мероприятие "Модернизация систем освещения в местах общего пользования </w:t>
            </w:r>
            <w:r w:rsidRPr="00605F6F">
              <w:rPr>
                <w:rFonts w:ascii="Arial" w:eastAsia="Times New Roman" w:hAnsi="Arial" w:cs="Arial"/>
                <w:color w:val="000000"/>
              </w:rPr>
              <w:lastRenderedPageBreak/>
              <w:t>многоквартирных домов"</w:t>
            </w:r>
          </w:p>
        </w:tc>
        <w:tc>
          <w:tcPr>
            <w:tcW w:w="334" w:type="pct"/>
            <w:shd w:val="clear" w:color="auto" w:fill="auto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284" w:type="pct"/>
            <w:vMerge w:val="restart"/>
            <w:shd w:val="clear" w:color="auto" w:fill="auto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 xml:space="preserve">01.01.2018 - 31.12.2022 </w:t>
            </w:r>
          </w:p>
        </w:tc>
        <w:tc>
          <w:tcPr>
            <w:tcW w:w="427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41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94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95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29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44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31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33" w:type="pct"/>
            <w:vMerge w:val="restart"/>
            <w:shd w:val="clear" w:color="auto" w:fill="auto"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Администрация городского округа Люберцы Московской области</w:t>
            </w:r>
          </w:p>
        </w:tc>
        <w:tc>
          <w:tcPr>
            <w:tcW w:w="523" w:type="pct"/>
            <w:vMerge w:val="restart"/>
            <w:shd w:val="clear" w:color="auto" w:fill="auto"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AF2237" w:rsidRPr="00605F6F" w:rsidTr="00AF2237">
        <w:trPr>
          <w:trHeight w:val="20"/>
        </w:trPr>
        <w:tc>
          <w:tcPr>
            <w:tcW w:w="144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1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34" w:type="pct"/>
            <w:shd w:val="clear" w:color="auto" w:fill="auto"/>
            <w:hideMark/>
          </w:tcPr>
          <w:p w:rsidR="00DA0D18" w:rsidRPr="00605F6F" w:rsidRDefault="005F31A2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Средства бюджета городс</w:t>
            </w:r>
            <w:r w:rsidRPr="00605F6F">
              <w:rPr>
                <w:rFonts w:ascii="Arial" w:eastAsia="Times New Roman" w:hAnsi="Arial" w:cs="Arial"/>
                <w:color w:val="000000"/>
              </w:rPr>
              <w:lastRenderedPageBreak/>
              <w:t>кого округа Люберцы</w:t>
            </w:r>
          </w:p>
        </w:tc>
        <w:tc>
          <w:tcPr>
            <w:tcW w:w="284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7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 0.00</w:t>
            </w:r>
          </w:p>
        </w:tc>
        <w:tc>
          <w:tcPr>
            <w:tcW w:w="441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94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95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29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44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31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33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23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AF2237" w:rsidRPr="00605F6F" w:rsidTr="00AF2237">
        <w:trPr>
          <w:trHeight w:val="20"/>
        </w:trPr>
        <w:tc>
          <w:tcPr>
            <w:tcW w:w="144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1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34" w:type="pct"/>
            <w:shd w:val="clear" w:color="auto" w:fill="auto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Внебюджетные источники</w:t>
            </w:r>
          </w:p>
        </w:tc>
        <w:tc>
          <w:tcPr>
            <w:tcW w:w="284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7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 20 647.22</w:t>
            </w:r>
          </w:p>
        </w:tc>
        <w:tc>
          <w:tcPr>
            <w:tcW w:w="441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19 353.92</w:t>
            </w:r>
          </w:p>
        </w:tc>
        <w:tc>
          <w:tcPr>
            <w:tcW w:w="394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4 411.80</w:t>
            </w:r>
          </w:p>
        </w:tc>
        <w:tc>
          <w:tcPr>
            <w:tcW w:w="395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4 173.12</w:t>
            </w:r>
          </w:p>
        </w:tc>
        <w:tc>
          <w:tcPr>
            <w:tcW w:w="429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3 825.00</w:t>
            </w:r>
          </w:p>
        </w:tc>
        <w:tc>
          <w:tcPr>
            <w:tcW w:w="444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3 472.00</w:t>
            </w:r>
          </w:p>
        </w:tc>
        <w:tc>
          <w:tcPr>
            <w:tcW w:w="431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3 472.00</w:t>
            </w:r>
          </w:p>
        </w:tc>
        <w:tc>
          <w:tcPr>
            <w:tcW w:w="333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23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AF2237" w:rsidRPr="00605F6F" w:rsidTr="00AF2237">
        <w:trPr>
          <w:trHeight w:val="20"/>
        </w:trPr>
        <w:tc>
          <w:tcPr>
            <w:tcW w:w="144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1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34" w:type="pct"/>
            <w:shd w:val="clear" w:color="auto" w:fill="auto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284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7" w:type="pct"/>
            <w:shd w:val="clear" w:color="auto" w:fill="auto"/>
            <w:hideMark/>
          </w:tcPr>
          <w:p w:rsidR="00DA0D18" w:rsidRPr="00605F6F" w:rsidRDefault="00DA0D18" w:rsidP="00EF79BF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20 647.22</w:t>
            </w:r>
          </w:p>
        </w:tc>
        <w:tc>
          <w:tcPr>
            <w:tcW w:w="441" w:type="pct"/>
            <w:shd w:val="clear" w:color="auto" w:fill="auto"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19 353.92</w:t>
            </w:r>
          </w:p>
        </w:tc>
        <w:tc>
          <w:tcPr>
            <w:tcW w:w="394" w:type="pct"/>
            <w:shd w:val="clear" w:color="auto" w:fill="auto"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4 411.80</w:t>
            </w:r>
          </w:p>
        </w:tc>
        <w:tc>
          <w:tcPr>
            <w:tcW w:w="395" w:type="pct"/>
            <w:shd w:val="clear" w:color="auto" w:fill="auto"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4 173.12</w:t>
            </w:r>
          </w:p>
        </w:tc>
        <w:tc>
          <w:tcPr>
            <w:tcW w:w="429" w:type="pct"/>
            <w:shd w:val="clear" w:color="auto" w:fill="auto"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3 825.00</w:t>
            </w:r>
          </w:p>
        </w:tc>
        <w:tc>
          <w:tcPr>
            <w:tcW w:w="444" w:type="pct"/>
            <w:shd w:val="clear" w:color="auto" w:fill="auto"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3 472.00</w:t>
            </w:r>
          </w:p>
        </w:tc>
        <w:tc>
          <w:tcPr>
            <w:tcW w:w="431" w:type="pct"/>
            <w:shd w:val="clear" w:color="auto" w:fill="auto"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3 472.00</w:t>
            </w:r>
          </w:p>
        </w:tc>
        <w:tc>
          <w:tcPr>
            <w:tcW w:w="333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23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AF2237" w:rsidRPr="00605F6F" w:rsidTr="00AF2237">
        <w:trPr>
          <w:trHeight w:val="20"/>
        </w:trPr>
        <w:tc>
          <w:tcPr>
            <w:tcW w:w="144" w:type="pct"/>
            <w:vMerge w:val="restart"/>
            <w:shd w:val="clear" w:color="auto" w:fill="auto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8.1</w:t>
            </w:r>
          </w:p>
        </w:tc>
        <w:tc>
          <w:tcPr>
            <w:tcW w:w="421" w:type="pct"/>
            <w:vMerge w:val="restart"/>
            <w:shd w:val="clear" w:color="auto" w:fill="auto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8.1 Внедрение энергосберегающих светильников (</w:t>
            </w:r>
            <w:proofErr w:type="spellStart"/>
            <w:r w:rsidRPr="00605F6F">
              <w:rPr>
                <w:rFonts w:ascii="Arial" w:eastAsia="Times New Roman" w:hAnsi="Arial" w:cs="Arial"/>
                <w:color w:val="000000"/>
              </w:rPr>
              <w:t>энергоэкономических</w:t>
            </w:r>
            <w:proofErr w:type="spellEnd"/>
            <w:r w:rsidRPr="00605F6F">
              <w:rPr>
                <w:rFonts w:ascii="Arial" w:eastAsia="Times New Roman" w:hAnsi="Arial" w:cs="Arial"/>
                <w:color w:val="000000"/>
              </w:rPr>
              <w:t>) на лестничных клетках жилых домов</w:t>
            </w:r>
          </w:p>
        </w:tc>
        <w:tc>
          <w:tcPr>
            <w:tcW w:w="334" w:type="pct"/>
            <w:shd w:val="clear" w:color="auto" w:fill="auto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284" w:type="pct"/>
            <w:vMerge w:val="restart"/>
            <w:shd w:val="clear" w:color="auto" w:fill="auto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 xml:space="preserve">01.01.2018 - 31.12.2022 </w:t>
            </w:r>
          </w:p>
        </w:tc>
        <w:tc>
          <w:tcPr>
            <w:tcW w:w="427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 0.00</w:t>
            </w:r>
          </w:p>
        </w:tc>
        <w:tc>
          <w:tcPr>
            <w:tcW w:w="441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94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95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29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44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31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33" w:type="pct"/>
            <w:vMerge w:val="restart"/>
            <w:shd w:val="clear" w:color="auto" w:fill="auto"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Администрация городского округа Люберцы Московской области</w:t>
            </w:r>
          </w:p>
        </w:tc>
        <w:tc>
          <w:tcPr>
            <w:tcW w:w="523" w:type="pct"/>
            <w:vMerge w:val="restart"/>
            <w:shd w:val="clear" w:color="auto" w:fill="auto"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Снижение удельного расхода электрической энергии в многоквартирных домах (в расчета на 1 кв. метр общей площади)</w:t>
            </w:r>
          </w:p>
        </w:tc>
      </w:tr>
      <w:tr w:rsidR="00AF2237" w:rsidRPr="00605F6F" w:rsidTr="00AF2237">
        <w:trPr>
          <w:trHeight w:val="20"/>
        </w:trPr>
        <w:tc>
          <w:tcPr>
            <w:tcW w:w="144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1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34" w:type="pct"/>
            <w:shd w:val="clear" w:color="auto" w:fill="auto"/>
            <w:hideMark/>
          </w:tcPr>
          <w:p w:rsidR="00DA0D18" w:rsidRPr="00605F6F" w:rsidRDefault="005F31A2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284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7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 0.00</w:t>
            </w:r>
          </w:p>
        </w:tc>
        <w:tc>
          <w:tcPr>
            <w:tcW w:w="441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94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95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29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44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31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33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23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AF2237" w:rsidRPr="00605F6F" w:rsidTr="00AF2237">
        <w:trPr>
          <w:trHeight w:val="20"/>
        </w:trPr>
        <w:tc>
          <w:tcPr>
            <w:tcW w:w="144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1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34" w:type="pct"/>
            <w:shd w:val="clear" w:color="auto" w:fill="auto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Внебюджетн</w:t>
            </w:r>
            <w:r w:rsidRPr="00605F6F">
              <w:rPr>
                <w:rFonts w:ascii="Arial" w:eastAsia="Times New Roman" w:hAnsi="Arial" w:cs="Arial"/>
                <w:color w:val="000000"/>
              </w:rPr>
              <w:lastRenderedPageBreak/>
              <w:t>ые источники</w:t>
            </w:r>
          </w:p>
        </w:tc>
        <w:tc>
          <w:tcPr>
            <w:tcW w:w="284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7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16 066.00</w:t>
            </w:r>
          </w:p>
        </w:tc>
        <w:tc>
          <w:tcPr>
            <w:tcW w:w="441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14 865.00</w:t>
            </w:r>
          </w:p>
        </w:tc>
        <w:tc>
          <w:tcPr>
            <w:tcW w:w="394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3 475.00</w:t>
            </w:r>
          </w:p>
        </w:tc>
        <w:tc>
          <w:tcPr>
            <w:tcW w:w="395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3 258.00</w:t>
            </w:r>
          </w:p>
        </w:tc>
        <w:tc>
          <w:tcPr>
            <w:tcW w:w="429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2 932.00</w:t>
            </w:r>
          </w:p>
        </w:tc>
        <w:tc>
          <w:tcPr>
            <w:tcW w:w="444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2 600.00</w:t>
            </w:r>
          </w:p>
        </w:tc>
        <w:tc>
          <w:tcPr>
            <w:tcW w:w="431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2 600.00</w:t>
            </w:r>
          </w:p>
        </w:tc>
        <w:tc>
          <w:tcPr>
            <w:tcW w:w="333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23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AF2237" w:rsidRPr="00605F6F" w:rsidTr="00AF2237">
        <w:trPr>
          <w:trHeight w:val="20"/>
        </w:trPr>
        <w:tc>
          <w:tcPr>
            <w:tcW w:w="144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1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34" w:type="pct"/>
            <w:shd w:val="clear" w:color="auto" w:fill="auto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284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7" w:type="pct"/>
            <w:shd w:val="clear" w:color="auto" w:fill="auto"/>
            <w:hideMark/>
          </w:tcPr>
          <w:p w:rsidR="00DA0D18" w:rsidRPr="00605F6F" w:rsidRDefault="00DA0D18" w:rsidP="00EF79BF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 16 066.00</w:t>
            </w:r>
          </w:p>
        </w:tc>
        <w:tc>
          <w:tcPr>
            <w:tcW w:w="441" w:type="pct"/>
            <w:shd w:val="clear" w:color="auto" w:fill="auto"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14 865.00</w:t>
            </w:r>
          </w:p>
        </w:tc>
        <w:tc>
          <w:tcPr>
            <w:tcW w:w="394" w:type="pct"/>
            <w:shd w:val="clear" w:color="auto" w:fill="auto"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3 475.00</w:t>
            </w:r>
          </w:p>
        </w:tc>
        <w:tc>
          <w:tcPr>
            <w:tcW w:w="395" w:type="pct"/>
            <w:shd w:val="clear" w:color="auto" w:fill="auto"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3 258.00</w:t>
            </w:r>
          </w:p>
        </w:tc>
        <w:tc>
          <w:tcPr>
            <w:tcW w:w="429" w:type="pct"/>
            <w:shd w:val="clear" w:color="auto" w:fill="auto"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2 932.00</w:t>
            </w:r>
          </w:p>
        </w:tc>
        <w:tc>
          <w:tcPr>
            <w:tcW w:w="444" w:type="pct"/>
            <w:shd w:val="clear" w:color="auto" w:fill="auto"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2 600.00</w:t>
            </w:r>
          </w:p>
        </w:tc>
        <w:tc>
          <w:tcPr>
            <w:tcW w:w="431" w:type="pct"/>
            <w:shd w:val="clear" w:color="auto" w:fill="auto"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2 600.00</w:t>
            </w:r>
          </w:p>
        </w:tc>
        <w:tc>
          <w:tcPr>
            <w:tcW w:w="333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23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AF2237" w:rsidRPr="00605F6F" w:rsidTr="00AF2237">
        <w:trPr>
          <w:trHeight w:val="20"/>
        </w:trPr>
        <w:tc>
          <w:tcPr>
            <w:tcW w:w="144" w:type="pct"/>
            <w:vMerge w:val="restart"/>
            <w:shd w:val="clear" w:color="auto" w:fill="auto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8.2</w:t>
            </w:r>
          </w:p>
        </w:tc>
        <w:tc>
          <w:tcPr>
            <w:tcW w:w="421" w:type="pct"/>
            <w:vMerge w:val="restart"/>
            <w:shd w:val="clear" w:color="auto" w:fill="auto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8.2 Внедрение энергосберегающих светильников (светодиодных) на лестничных клетках жилых домов</w:t>
            </w:r>
          </w:p>
        </w:tc>
        <w:tc>
          <w:tcPr>
            <w:tcW w:w="334" w:type="pct"/>
            <w:shd w:val="clear" w:color="auto" w:fill="auto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284" w:type="pct"/>
            <w:vMerge w:val="restart"/>
            <w:shd w:val="clear" w:color="auto" w:fill="auto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 xml:space="preserve">01.01.2018 - 31.12.2022 </w:t>
            </w:r>
          </w:p>
        </w:tc>
        <w:tc>
          <w:tcPr>
            <w:tcW w:w="427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41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94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95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29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44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31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33" w:type="pct"/>
            <w:vMerge w:val="restart"/>
            <w:shd w:val="clear" w:color="auto" w:fill="auto"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Администрация городского округа Люберцы Московской области</w:t>
            </w:r>
          </w:p>
        </w:tc>
        <w:tc>
          <w:tcPr>
            <w:tcW w:w="523" w:type="pct"/>
            <w:vMerge w:val="restart"/>
            <w:shd w:val="clear" w:color="auto" w:fill="auto"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Снижение удельного расхода электрической энергии в многоквартирных домах (в расчета на 1 кв. метр общей площади)</w:t>
            </w:r>
          </w:p>
        </w:tc>
      </w:tr>
      <w:tr w:rsidR="00AF2237" w:rsidRPr="00605F6F" w:rsidTr="00AF2237">
        <w:trPr>
          <w:trHeight w:val="20"/>
        </w:trPr>
        <w:tc>
          <w:tcPr>
            <w:tcW w:w="144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1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34" w:type="pct"/>
            <w:shd w:val="clear" w:color="auto" w:fill="auto"/>
            <w:hideMark/>
          </w:tcPr>
          <w:p w:rsidR="00DA0D18" w:rsidRPr="00605F6F" w:rsidRDefault="005F31A2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284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7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 0.00</w:t>
            </w:r>
          </w:p>
        </w:tc>
        <w:tc>
          <w:tcPr>
            <w:tcW w:w="441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94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95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29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44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31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33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23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AF2237" w:rsidRPr="00605F6F" w:rsidTr="00AF2237">
        <w:trPr>
          <w:trHeight w:val="20"/>
        </w:trPr>
        <w:tc>
          <w:tcPr>
            <w:tcW w:w="144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1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34" w:type="pct"/>
            <w:shd w:val="clear" w:color="auto" w:fill="auto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Внебюджетные источники</w:t>
            </w:r>
          </w:p>
        </w:tc>
        <w:tc>
          <w:tcPr>
            <w:tcW w:w="284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7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 1 441.22</w:t>
            </w:r>
          </w:p>
        </w:tc>
        <w:tc>
          <w:tcPr>
            <w:tcW w:w="441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1 298.92</w:t>
            </w:r>
          </w:p>
        </w:tc>
        <w:tc>
          <w:tcPr>
            <w:tcW w:w="394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316.80</w:t>
            </w:r>
          </w:p>
        </w:tc>
        <w:tc>
          <w:tcPr>
            <w:tcW w:w="395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285.12</w:t>
            </w:r>
          </w:p>
        </w:tc>
        <w:tc>
          <w:tcPr>
            <w:tcW w:w="429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253.00</w:t>
            </w:r>
          </w:p>
        </w:tc>
        <w:tc>
          <w:tcPr>
            <w:tcW w:w="444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222.00</w:t>
            </w:r>
          </w:p>
        </w:tc>
        <w:tc>
          <w:tcPr>
            <w:tcW w:w="431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222.00</w:t>
            </w:r>
          </w:p>
        </w:tc>
        <w:tc>
          <w:tcPr>
            <w:tcW w:w="333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23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AF2237" w:rsidRPr="00605F6F" w:rsidTr="00AF2237">
        <w:trPr>
          <w:trHeight w:val="20"/>
        </w:trPr>
        <w:tc>
          <w:tcPr>
            <w:tcW w:w="144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1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34" w:type="pct"/>
            <w:shd w:val="clear" w:color="auto" w:fill="auto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284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7" w:type="pct"/>
            <w:shd w:val="clear" w:color="auto" w:fill="auto"/>
            <w:hideMark/>
          </w:tcPr>
          <w:p w:rsidR="00DA0D18" w:rsidRPr="00605F6F" w:rsidRDefault="00DA0D18" w:rsidP="00EF79BF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 1 441.22</w:t>
            </w:r>
          </w:p>
        </w:tc>
        <w:tc>
          <w:tcPr>
            <w:tcW w:w="441" w:type="pct"/>
            <w:shd w:val="clear" w:color="auto" w:fill="auto"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1 298.92</w:t>
            </w:r>
          </w:p>
        </w:tc>
        <w:tc>
          <w:tcPr>
            <w:tcW w:w="394" w:type="pct"/>
            <w:shd w:val="clear" w:color="auto" w:fill="auto"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316.80</w:t>
            </w:r>
          </w:p>
        </w:tc>
        <w:tc>
          <w:tcPr>
            <w:tcW w:w="395" w:type="pct"/>
            <w:shd w:val="clear" w:color="auto" w:fill="auto"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285.12</w:t>
            </w:r>
          </w:p>
        </w:tc>
        <w:tc>
          <w:tcPr>
            <w:tcW w:w="429" w:type="pct"/>
            <w:shd w:val="clear" w:color="auto" w:fill="auto"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253.00</w:t>
            </w:r>
          </w:p>
        </w:tc>
        <w:tc>
          <w:tcPr>
            <w:tcW w:w="444" w:type="pct"/>
            <w:shd w:val="clear" w:color="auto" w:fill="auto"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222.00</w:t>
            </w:r>
          </w:p>
        </w:tc>
        <w:tc>
          <w:tcPr>
            <w:tcW w:w="431" w:type="pct"/>
            <w:shd w:val="clear" w:color="auto" w:fill="auto"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222.00</w:t>
            </w:r>
          </w:p>
        </w:tc>
        <w:tc>
          <w:tcPr>
            <w:tcW w:w="333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23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AF2237" w:rsidRPr="00605F6F" w:rsidTr="00AF2237">
        <w:trPr>
          <w:trHeight w:val="20"/>
        </w:trPr>
        <w:tc>
          <w:tcPr>
            <w:tcW w:w="144" w:type="pct"/>
            <w:vMerge w:val="restart"/>
            <w:shd w:val="clear" w:color="auto" w:fill="auto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8.</w:t>
            </w:r>
            <w:r w:rsidRPr="00605F6F">
              <w:rPr>
                <w:rFonts w:ascii="Arial" w:eastAsia="Times New Roman" w:hAnsi="Arial" w:cs="Arial"/>
                <w:color w:val="000000"/>
              </w:rPr>
              <w:lastRenderedPageBreak/>
              <w:t>3</w:t>
            </w:r>
          </w:p>
        </w:tc>
        <w:tc>
          <w:tcPr>
            <w:tcW w:w="421" w:type="pct"/>
            <w:vMerge w:val="restart"/>
            <w:shd w:val="clear" w:color="auto" w:fill="auto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lastRenderedPageBreak/>
              <w:t xml:space="preserve">8.3 </w:t>
            </w:r>
            <w:r w:rsidRPr="00605F6F">
              <w:rPr>
                <w:rFonts w:ascii="Arial" w:eastAsia="Times New Roman" w:hAnsi="Arial" w:cs="Arial"/>
                <w:color w:val="000000"/>
              </w:rPr>
              <w:lastRenderedPageBreak/>
              <w:t>Внедрение энергосберегающих светильников (</w:t>
            </w:r>
            <w:proofErr w:type="spellStart"/>
            <w:r w:rsidRPr="00605F6F">
              <w:rPr>
                <w:rFonts w:ascii="Arial" w:eastAsia="Times New Roman" w:hAnsi="Arial" w:cs="Arial"/>
                <w:color w:val="000000"/>
              </w:rPr>
              <w:t>энергоэкономических</w:t>
            </w:r>
            <w:proofErr w:type="spellEnd"/>
            <w:r w:rsidRPr="00605F6F">
              <w:rPr>
                <w:rFonts w:ascii="Arial" w:eastAsia="Times New Roman" w:hAnsi="Arial" w:cs="Arial"/>
                <w:color w:val="000000"/>
              </w:rPr>
              <w:t xml:space="preserve"> и светодиодных) в подъездах и </w:t>
            </w:r>
            <w:proofErr w:type="spellStart"/>
            <w:r w:rsidRPr="00605F6F">
              <w:rPr>
                <w:rFonts w:ascii="Arial" w:eastAsia="Times New Roman" w:hAnsi="Arial" w:cs="Arial"/>
                <w:color w:val="000000"/>
              </w:rPr>
              <w:t>лесничных</w:t>
            </w:r>
            <w:proofErr w:type="spellEnd"/>
            <w:r w:rsidRPr="00605F6F">
              <w:rPr>
                <w:rFonts w:ascii="Arial" w:eastAsia="Times New Roman" w:hAnsi="Arial" w:cs="Arial"/>
                <w:color w:val="000000"/>
              </w:rPr>
              <w:t xml:space="preserve"> клетках жилых домов</w:t>
            </w:r>
          </w:p>
        </w:tc>
        <w:tc>
          <w:tcPr>
            <w:tcW w:w="334" w:type="pct"/>
            <w:shd w:val="clear" w:color="auto" w:fill="auto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lastRenderedPageBreak/>
              <w:t>Средст</w:t>
            </w:r>
            <w:r w:rsidRPr="00605F6F">
              <w:rPr>
                <w:rFonts w:ascii="Arial" w:eastAsia="Times New Roman" w:hAnsi="Arial" w:cs="Arial"/>
                <w:color w:val="000000"/>
              </w:rPr>
              <w:lastRenderedPageBreak/>
              <w:t>ва бюджета Московской области</w:t>
            </w:r>
          </w:p>
        </w:tc>
        <w:tc>
          <w:tcPr>
            <w:tcW w:w="284" w:type="pct"/>
            <w:vMerge w:val="restart"/>
            <w:shd w:val="clear" w:color="auto" w:fill="auto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lastRenderedPageBreak/>
              <w:t>01.01.</w:t>
            </w:r>
            <w:r w:rsidRPr="00605F6F">
              <w:rPr>
                <w:rFonts w:ascii="Arial" w:eastAsia="Times New Roman" w:hAnsi="Arial" w:cs="Arial"/>
                <w:color w:val="000000"/>
              </w:rPr>
              <w:lastRenderedPageBreak/>
              <w:t xml:space="preserve">2018 - 31.12.2022 </w:t>
            </w:r>
          </w:p>
        </w:tc>
        <w:tc>
          <w:tcPr>
            <w:tcW w:w="427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lastRenderedPageBreak/>
              <w:t> 0.00</w:t>
            </w:r>
          </w:p>
        </w:tc>
        <w:tc>
          <w:tcPr>
            <w:tcW w:w="441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94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95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29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44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31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33" w:type="pct"/>
            <w:vMerge w:val="restart"/>
            <w:shd w:val="clear" w:color="auto" w:fill="auto"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Админ</w:t>
            </w:r>
            <w:r w:rsidRPr="00605F6F">
              <w:rPr>
                <w:rFonts w:ascii="Arial" w:eastAsia="Times New Roman" w:hAnsi="Arial" w:cs="Arial"/>
                <w:color w:val="000000"/>
              </w:rPr>
              <w:lastRenderedPageBreak/>
              <w:t>истрация городского округа Люберцы Московской области</w:t>
            </w:r>
          </w:p>
        </w:tc>
        <w:tc>
          <w:tcPr>
            <w:tcW w:w="523" w:type="pct"/>
            <w:vMerge w:val="restart"/>
            <w:shd w:val="clear" w:color="auto" w:fill="auto"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lastRenderedPageBreak/>
              <w:t xml:space="preserve">Снижение </w:t>
            </w:r>
            <w:r w:rsidRPr="00605F6F">
              <w:rPr>
                <w:rFonts w:ascii="Arial" w:eastAsia="Times New Roman" w:hAnsi="Arial" w:cs="Arial"/>
                <w:color w:val="000000"/>
              </w:rPr>
              <w:lastRenderedPageBreak/>
              <w:t>удельного расхода электрической энергии в многоквартирных домах (в расчета на 1 кв. метр общей площади)</w:t>
            </w:r>
          </w:p>
        </w:tc>
      </w:tr>
      <w:tr w:rsidR="00AF2237" w:rsidRPr="00605F6F" w:rsidTr="00AF2237">
        <w:trPr>
          <w:trHeight w:val="20"/>
        </w:trPr>
        <w:tc>
          <w:tcPr>
            <w:tcW w:w="144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1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34" w:type="pct"/>
            <w:shd w:val="clear" w:color="auto" w:fill="auto"/>
            <w:hideMark/>
          </w:tcPr>
          <w:p w:rsidR="00DA0D18" w:rsidRPr="00605F6F" w:rsidRDefault="005F31A2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284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7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 0.00</w:t>
            </w:r>
          </w:p>
        </w:tc>
        <w:tc>
          <w:tcPr>
            <w:tcW w:w="441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94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95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29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44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31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33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23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AF2237" w:rsidRPr="00605F6F" w:rsidTr="00AF2237">
        <w:trPr>
          <w:trHeight w:val="20"/>
        </w:trPr>
        <w:tc>
          <w:tcPr>
            <w:tcW w:w="144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1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34" w:type="pct"/>
            <w:shd w:val="clear" w:color="auto" w:fill="auto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Внебюджетные источники</w:t>
            </w:r>
          </w:p>
        </w:tc>
        <w:tc>
          <w:tcPr>
            <w:tcW w:w="284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7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3 140.00</w:t>
            </w:r>
          </w:p>
        </w:tc>
        <w:tc>
          <w:tcPr>
            <w:tcW w:w="441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3 190.00</w:t>
            </w:r>
          </w:p>
        </w:tc>
        <w:tc>
          <w:tcPr>
            <w:tcW w:w="394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620.00</w:t>
            </w:r>
          </w:p>
        </w:tc>
        <w:tc>
          <w:tcPr>
            <w:tcW w:w="395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630.00</w:t>
            </w:r>
          </w:p>
        </w:tc>
        <w:tc>
          <w:tcPr>
            <w:tcW w:w="429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640.00</w:t>
            </w:r>
          </w:p>
        </w:tc>
        <w:tc>
          <w:tcPr>
            <w:tcW w:w="444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650.00</w:t>
            </w:r>
          </w:p>
        </w:tc>
        <w:tc>
          <w:tcPr>
            <w:tcW w:w="431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650.00</w:t>
            </w:r>
          </w:p>
        </w:tc>
        <w:tc>
          <w:tcPr>
            <w:tcW w:w="333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23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AF2237" w:rsidRPr="00605F6F" w:rsidTr="00AF2237">
        <w:trPr>
          <w:trHeight w:val="20"/>
        </w:trPr>
        <w:tc>
          <w:tcPr>
            <w:tcW w:w="144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1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34" w:type="pct"/>
            <w:shd w:val="clear" w:color="auto" w:fill="auto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284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7" w:type="pct"/>
            <w:shd w:val="clear" w:color="auto" w:fill="auto"/>
            <w:hideMark/>
          </w:tcPr>
          <w:p w:rsidR="00DA0D18" w:rsidRPr="00605F6F" w:rsidRDefault="00DA0D18" w:rsidP="00EF79BF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 3 140.00</w:t>
            </w:r>
          </w:p>
        </w:tc>
        <w:tc>
          <w:tcPr>
            <w:tcW w:w="441" w:type="pct"/>
            <w:shd w:val="clear" w:color="auto" w:fill="auto"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3 190.00</w:t>
            </w:r>
          </w:p>
        </w:tc>
        <w:tc>
          <w:tcPr>
            <w:tcW w:w="394" w:type="pct"/>
            <w:shd w:val="clear" w:color="auto" w:fill="auto"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620.00</w:t>
            </w:r>
          </w:p>
        </w:tc>
        <w:tc>
          <w:tcPr>
            <w:tcW w:w="395" w:type="pct"/>
            <w:shd w:val="clear" w:color="auto" w:fill="auto"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630.00</w:t>
            </w:r>
          </w:p>
        </w:tc>
        <w:tc>
          <w:tcPr>
            <w:tcW w:w="429" w:type="pct"/>
            <w:shd w:val="clear" w:color="auto" w:fill="auto"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640.00</w:t>
            </w:r>
          </w:p>
        </w:tc>
        <w:tc>
          <w:tcPr>
            <w:tcW w:w="444" w:type="pct"/>
            <w:shd w:val="clear" w:color="auto" w:fill="auto"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650.00</w:t>
            </w:r>
          </w:p>
        </w:tc>
        <w:tc>
          <w:tcPr>
            <w:tcW w:w="431" w:type="pct"/>
            <w:shd w:val="clear" w:color="auto" w:fill="auto"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650.00</w:t>
            </w:r>
          </w:p>
        </w:tc>
        <w:tc>
          <w:tcPr>
            <w:tcW w:w="333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23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AF2237" w:rsidRPr="00605F6F" w:rsidTr="00AF2237">
        <w:trPr>
          <w:trHeight w:val="20"/>
        </w:trPr>
        <w:tc>
          <w:tcPr>
            <w:tcW w:w="144" w:type="pct"/>
            <w:vMerge w:val="restart"/>
            <w:shd w:val="clear" w:color="auto" w:fill="auto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9</w:t>
            </w:r>
          </w:p>
        </w:tc>
        <w:tc>
          <w:tcPr>
            <w:tcW w:w="421" w:type="pct"/>
            <w:vMerge w:val="restart"/>
            <w:shd w:val="clear" w:color="auto" w:fill="auto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9 Основное мероприятие "Проведение мероприя</w:t>
            </w:r>
            <w:r w:rsidRPr="00605F6F">
              <w:rPr>
                <w:rFonts w:ascii="Arial" w:eastAsia="Times New Roman" w:hAnsi="Arial" w:cs="Arial"/>
                <w:color w:val="000000"/>
              </w:rPr>
              <w:lastRenderedPageBreak/>
              <w:t xml:space="preserve">тий, направленных на повышение класса </w:t>
            </w:r>
            <w:proofErr w:type="spellStart"/>
            <w:r w:rsidRPr="00605F6F">
              <w:rPr>
                <w:rFonts w:ascii="Arial" w:eastAsia="Times New Roman" w:hAnsi="Arial" w:cs="Arial"/>
                <w:color w:val="000000"/>
              </w:rPr>
              <w:t>энергоэффективности</w:t>
            </w:r>
            <w:proofErr w:type="spellEnd"/>
            <w:r w:rsidRPr="00605F6F">
              <w:rPr>
                <w:rFonts w:ascii="Arial" w:eastAsia="Times New Roman" w:hAnsi="Arial" w:cs="Arial"/>
                <w:color w:val="000000"/>
              </w:rPr>
              <w:t xml:space="preserve"> в МКД"</w:t>
            </w:r>
          </w:p>
        </w:tc>
        <w:tc>
          <w:tcPr>
            <w:tcW w:w="334" w:type="pct"/>
            <w:shd w:val="clear" w:color="auto" w:fill="auto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lastRenderedPageBreak/>
              <w:t>Средства бюджета Московской област</w:t>
            </w:r>
            <w:r w:rsidRPr="00605F6F">
              <w:rPr>
                <w:rFonts w:ascii="Arial" w:eastAsia="Times New Roman" w:hAnsi="Arial" w:cs="Arial"/>
                <w:color w:val="000000"/>
              </w:rPr>
              <w:lastRenderedPageBreak/>
              <w:t>и</w:t>
            </w:r>
          </w:p>
        </w:tc>
        <w:tc>
          <w:tcPr>
            <w:tcW w:w="284" w:type="pct"/>
            <w:vMerge w:val="restart"/>
            <w:shd w:val="clear" w:color="auto" w:fill="auto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lastRenderedPageBreak/>
              <w:t xml:space="preserve">01.01.2018 - 31.12.2022 </w:t>
            </w:r>
          </w:p>
        </w:tc>
        <w:tc>
          <w:tcPr>
            <w:tcW w:w="427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 0.00</w:t>
            </w:r>
          </w:p>
        </w:tc>
        <w:tc>
          <w:tcPr>
            <w:tcW w:w="441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94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95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29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44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31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33" w:type="pct"/>
            <w:vMerge w:val="restart"/>
            <w:shd w:val="clear" w:color="auto" w:fill="auto"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Администрация городского округа Любер</w:t>
            </w:r>
            <w:r w:rsidRPr="00605F6F">
              <w:rPr>
                <w:rFonts w:ascii="Arial" w:eastAsia="Times New Roman" w:hAnsi="Arial" w:cs="Arial"/>
                <w:color w:val="000000"/>
              </w:rPr>
              <w:lastRenderedPageBreak/>
              <w:t>цы Московской области</w:t>
            </w:r>
          </w:p>
        </w:tc>
        <w:tc>
          <w:tcPr>
            <w:tcW w:w="523" w:type="pct"/>
            <w:vMerge w:val="restart"/>
            <w:shd w:val="clear" w:color="auto" w:fill="auto"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AF2237" w:rsidRPr="00605F6F" w:rsidTr="00AF2237">
        <w:trPr>
          <w:trHeight w:val="20"/>
        </w:trPr>
        <w:tc>
          <w:tcPr>
            <w:tcW w:w="144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1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34" w:type="pct"/>
            <w:shd w:val="clear" w:color="auto" w:fill="auto"/>
            <w:hideMark/>
          </w:tcPr>
          <w:p w:rsidR="00DA0D18" w:rsidRPr="00605F6F" w:rsidRDefault="005F31A2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284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7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 0.00</w:t>
            </w:r>
          </w:p>
        </w:tc>
        <w:tc>
          <w:tcPr>
            <w:tcW w:w="441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94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95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29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44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31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33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23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AF2237" w:rsidRPr="00605F6F" w:rsidTr="00AF2237">
        <w:trPr>
          <w:trHeight w:val="20"/>
        </w:trPr>
        <w:tc>
          <w:tcPr>
            <w:tcW w:w="144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1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34" w:type="pct"/>
            <w:shd w:val="clear" w:color="auto" w:fill="auto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Внебюджетные источники</w:t>
            </w:r>
          </w:p>
        </w:tc>
        <w:tc>
          <w:tcPr>
            <w:tcW w:w="284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7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 0.00</w:t>
            </w:r>
          </w:p>
        </w:tc>
        <w:tc>
          <w:tcPr>
            <w:tcW w:w="441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94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95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29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44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31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33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23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AF2237" w:rsidRPr="00605F6F" w:rsidTr="00AF2237">
        <w:trPr>
          <w:trHeight w:val="20"/>
        </w:trPr>
        <w:tc>
          <w:tcPr>
            <w:tcW w:w="144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1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34" w:type="pct"/>
            <w:shd w:val="clear" w:color="auto" w:fill="auto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284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7" w:type="pct"/>
            <w:shd w:val="clear" w:color="auto" w:fill="auto"/>
            <w:hideMark/>
          </w:tcPr>
          <w:p w:rsidR="00DA0D18" w:rsidRPr="00605F6F" w:rsidRDefault="00DA0D18" w:rsidP="00EF79BF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 0.00</w:t>
            </w:r>
          </w:p>
        </w:tc>
        <w:tc>
          <w:tcPr>
            <w:tcW w:w="441" w:type="pct"/>
            <w:shd w:val="clear" w:color="auto" w:fill="auto"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94" w:type="pct"/>
            <w:shd w:val="clear" w:color="auto" w:fill="auto"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95" w:type="pct"/>
            <w:shd w:val="clear" w:color="auto" w:fill="auto"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29" w:type="pct"/>
            <w:shd w:val="clear" w:color="auto" w:fill="auto"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44" w:type="pct"/>
            <w:shd w:val="clear" w:color="auto" w:fill="auto"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31" w:type="pct"/>
            <w:shd w:val="clear" w:color="auto" w:fill="auto"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33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23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AF2237" w:rsidRPr="00605F6F" w:rsidTr="00AF2237">
        <w:trPr>
          <w:trHeight w:val="20"/>
        </w:trPr>
        <w:tc>
          <w:tcPr>
            <w:tcW w:w="144" w:type="pct"/>
            <w:vMerge w:val="restart"/>
            <w:shd w:val="clear" w:color="auto" w:fill="auto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9.1</w:t>
            </w:r>
          </w:p>
        </w:tc>
        <w:tc>
          <w:tcPr>
            <w:tcW w:w="421" w:type="pct"/>
            <w:vMerge w:val="restart"/>
            <w:shd w:val="clear" w:color="auto" w:fill="auto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 xml:space="preserve">9.1  Проведение организационных мероприятий с лицами ответственными за содержание МКД, по </w:t>
            </w:r>
            <w:r w:rsidRPr="00605F6F">
              <w:rPr>
                <w:rFonts w:ascii="Arial" w:eastAsia="Times New Roman" w:hAnsi="Arial" w:cs="Arial"/>
                <w:color w:val="000000"/>
              </w:rPr>
              <w:lastRenderedPageBreak/>
              <w:t xml:space="preserve">предоставлению деклараций в ГЖИ МО с целью установления класса </w:t>
            </w:r>
            <w:proofErr w:type="spellStart"/>
            <w:r w:rsidRPr="00605F6F">
              <w:rPr>
                <w:rFonts w:ascii="Arial" w:eastAsia="Times New Roman" w:hAnsi="Arial" w:cs="Arial"/>
                <w:color w:val="000000"/>
              </w:rPr>
              <w:t>энергоэффективности</w:t>
            </w:r>
            <w:proofErr w:type="spellEnd"/>
            <w:r w:rsidRPr="00605F6F">
              <w:rPr>
                <w:rFonts w:ascii="Arial" w:eastAsia="Times New Roman" w:hAnsi="Arial" w:cs="Arial"/>
                <w:color w:val="000000"/>
              </w:rPr>
              <w:t xml:space="preserve"> МКД</w:t>
            </w:r>
          </w:p>
        </w:tc>
        <w:tc>
          <w:tcPr>
            <w:tcW w:w="334" w:type="pct"/>
            <w:shd w:val="clear" w:color="auto" w:fill="auto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284" w:type="pct"/>
            <w:vMerge w:val="restart"/>
            <w:shd w:val="clear" w:color="auto" w:fill="auto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 xml:space="preserve">01.01.2018 - 31.12.2022 </w:t>
            </w:r>
          </w:p>
        </w:tc>
        <w:tc>
          <w:tcPr>
            <w:tcW w:w="427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 0.00</w:t>
            </w:r>
          </w:p>
        </w:tc>
        <w:tc>
          <w:tcPr>
            <w:tcW w:w="441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94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95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29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44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31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33" w:type="pct"/>
            <w:vMerge w:val="restart"/>
            <w:shd w:val="clear" w:color="auto" w:fill="auto"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Администрация городского округа Люберцы Московской области</w:t>
            </w:r>
          </w:p>
        </w:tc>
        <w:tc>
          <w:tcPr>
            <w:tcW w:w="523" w:type="pct"/>
            <w:vMerge w:val="restart"/>
            <w:shd w:val="clear" w:color="auto" w:fill="auto"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 xml:space="preserve">Увеличение количества многоквартирных домов, соответствующих нормальному классу </w:t>
            </w:r>
            <w:proofErr w:type="spellStart"/>
            <w:r w:rsidRPr="00605F6F">
              <w:rPr>
                <w:rFonts w:ascii="Arial" w:eastAsia="Times New Roman" w:hAnsi="Arial" w:cs="Arial"/>
                <w:color w:val="000000"/>
              </w:rPr>
              <w:t>энергоэффективности</w:t>
            </w:r>
            <w:proofErr w:type="spellEnd"/>
            <w:r w:rsidRPr="00605F6F">
              <w:rPr>
                <w:rFonts w:ascii="Arial" w:eastAsia="Times New Roman" w:hAnsi="Arial" w:cs="Arial"/>
                <w:color w:val="000000"/>
              </w:rPr>
              <w:t xml:space="preserve"> и выше (А, B. C и D)</w:t>
            </w:r>
          </w:p>
        </w:tc>
      </w:tr>
      <w:tr w:rsidR="00AF2237" w:rsidRPr="00605F6F" w:rsidTr="00AF2237">
        <w:trPr>
          <w:trHeight w:val="20"/>
        </w:trPr>
        <w:tc>
          <w:tcPr>
            <w:tcW w:w="144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1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34" w:type="pct"/>
            <w:shd w:val="clear" w:color="auto" w:fill="auto"/>
            <w:hideMark/>
          </w:tcPr>
          <w:p w:rsidR="00DA0D18" w:rsidRPr="00605F6F" w:rsidRDefault="005F31A2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Средства бюджета городс</w:t>
            </w:r>
            <w:r w:rsidRPr="00605F6F">
              <w:rPr>
                <w:rFonts w:ascii="Arial" w:eastAsia="Times New Roman" w:hAnsi="Arial" w:cs="Arial"/>
                <w:color w:val="000000"/>
              </w:rPr>
              <w:lastRenderedPageBreak/>
              <w:t>кого округа Люберцы</w:t>
            </w:r>
          </w:p>
        </w:tc>
        <w:tc>
          <w:tcPr>
            <w:tcW w:w="284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7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 0.00</w:t>
            </w:r>
          </w:p>
        </w:tc>
        <w:tc>
          <w:tcPr>
            <w:tcW w:w="441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94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95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29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44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31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33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23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AF2237" w:rsidRPr="00605F6F" w:rsidTr="00AF2237">
        <w:trPr>
          <w:trHeight w:val="20"/>
        </w:trPr>
        <w:tc>
          <w:tcPr>
            <w:tcW w:w="144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1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34" w:type="pct"/>
            <w:shd w:val="clear" w:color="auto" w:fill="auto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Внебюджетные источники</w:t>
            </w:r>
          </w:p>
        </w:tc>
        <w:tc>
          <w:tcPr>
            <w:tcW w:w="284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7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 0.00</w:t>
            </w:r>
          </w:p>
        </w:tc>
        <w:tc>
          <w:tcPr>
            <w:tcW w:w="441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94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95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29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44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31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33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23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AF2237" w:rsidRPr="00605F6F" w:rsidTr="00AF2237">
        <w:trPr>
          <w:trHeight w:val="20"/>
        </w:trPr>
        <w:tc>
          <w:tcPr>
            <w:tcW w:w="144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1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34" w:type="pct"/>
            <w:shd w:val="clear" w:color="auto" w:fill="auto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284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7" w:type="pct"/>
            <w:shd w:val="clear" w:color="auto" w:fill="auto"/>
            <w:hideMark/>
          </w:tcPr>
          <w:p w:rsidR="00DA0D18" w:rsidRPr="00605F6F" w:rsidRDefault="00DA0D18" w:rsidP="00EF79BF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 0.00</w:t>
            </w:r>
          </w:p>
        </w:tc>
        <w:tc>
          <w:tcPr>
            <w:tcW w:w="441" w:type="pct"/>
            <w:shd w:val="clear" w:color="auto" w:fill="auto"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94" w:type="pct"/>
            <w:shd w:val="clear" w:color="auto" w:fill="auto"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95" w:type="pct"/>
            <w:shd w:val="clear" w:color="auto" w:fill="auto"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29" w:type="pct"/>
            <w:shd w:val="clear" w:color="auto" w:fill="auto"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44" w:type="pct"/>
            <w:shd w:val="clear" w:color="auto" w:fill="auto"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31" w:type="pct"/>
            <w:shd w:val="clear" w:color="auto" w:fill="auto"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33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23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AF2237" w:rsidRPr="00605F6F" w:rsidTr="00AF2237">
        <w:trPr>
          <w:trHeight w:val="20"/>
        </w:trPr>
        <w:tc>
          <w:tcPr>
            <w:tcW w:w="144" w:type="pct"/>
            <w:vMerge w:val="restart"/>
            <w:shd w:val="clear" w:color="auto" w:fill="auto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10</w:t>
            </w:r>
          </w:p>
        </w:tc>
        <w:tc>
          <w:tcPr>
            <w:tcW w:w="421" w:type="pct"/>
            <w:vMerge w:val="restart"/>
            <w:shd w:val="clear" w:color="auto" w:fill="auto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10 Основное мероприятие "Обеспечение учета используемых энергетических ресурсов на объектах коммунальной инфраструктуры"</w:t>
            </w:r>
          </w:p>
        </w:tc>
        <w:tc>
          <w:tcPr>
            <w:tcW w:w="334" w:type="pct"/>
            <w:shd w:val="clear" w:color="auto" w:fill="auto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284" w:type="pct"/>
            <w:vMerge w:val="restart"/>
            <w:shd w:val="clear" w:color="auto" w:fill="auto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 xml:space="preserve">01.01.2018 - 31.12.2022 </w:t>
            </w:r>
          </w:p>
        </w:tc>
        <w:tc>
          <w:tcPr>
            <w:tcW w:w="427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 0.00</w:t>
            </w:r>
          </w:p>
        </w:tc>
        <w:tc>
          <w:tcPr>
            <w:tcW w:w="441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94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95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29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44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31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33" w:type="pct"/>
            <w:vMerge w:val="restart"/>
            <w:shd w:val="clear" w:color="auto" w:fill="auto"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Администрация городского округа Люберцы Московской области</w:t>
            </w:r>
          </w:p>
        </w:tc>
        <w:tc>
          <w:tcPr>
            <w:tcW w:w="523" w:type="pct"/>
            <w:vMerge w:val="restart"/>
            <w:shd w:val="clear" w:color="auto" w:fill="auto"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Снижение удельного расхода топлива на выработку тепловой энергии на котельных</w:t>
            </w:r>
          </w:p>
        </w:tc>
      </w:tr>
      <w:tr w:rsidR="00AF2237" w:rsidRPr="00605F6F" w:rsidTr="00AF2237">
        <w:trPr>
          <w:trHeight w:val="20"/>
        </w:trPr>
        <w:tc>
          <w:tcPr>
            <w:tcW w:w="144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1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34" w:type="pct"/>
            <w:shd w:val="clear" w:color="auto" w:fill="auto"/>
            <w:hideMark/>
          </w:tcPr>
          <w:p w:rsidR="00DA0D18" w:rsidRPr="00605F6F" w:rsidRDefault="005F31A2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284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7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 0.00</w:t>
            </w:r>
          </w:p>
        </w:tc>
        <w:tc>
          <w:tcPr>
            <w:tcW w:w="441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94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95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29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44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31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33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23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AF2237" w:rsidRPr="00605F6F" w:rsidTr="00AF2237">
        <w:trPr>
          <w:trHeight w:val="20"/>
        </w:trPr>
        <w:tc>
          <w:tcPr>
            <w:tcW w:w="144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1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34" w:type="pct"/>
            <w:shd w:val="clear" w:color="auto" w:fill="auto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Внебю</w:t>
            </w:r>
            <w:r w:rsidRPr="00605F6F">
              <w:rPr>
                <w:rFonts w:ascii="Arial" w:eastAsia="Times New Roman" w:hAnsi="Arial" w:cs="Arial"/>
                <w:color w:val="000000"/>
              </w:rPr>
              <w:lastRenderedPageBreak/>
              <w:t>джетные источники</w:t>
            </w:r>
          </w:p>
        </w:tc>
        <w:tc>
          <w:tcPr>
            <w:tcW w:w="284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7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 6 000.00</w:t>
            </w:r>
          </w:p>
        </w:tc>
        <w:tc>
          <w:tcPr>
            <w:tcW w:w="441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6 000.00</w:t>
            </w:r>
          </w:p>
        </w:tc>
        <w:tc>
          <w:tcPr>
            <w:tcW w:w="394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1 200.00</w:t>
            </w:r>
          </w:p>
        </w:tc>
        <w:tc>
          <w:tcPr>
            <w:tcW w:w="395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1 200.00</w:t>
            </w:r>
          </w:p>
        </w:tc>
        <w:tc>
          <w:tcPr>
            <w:tcW w:w="429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1 200.00</w:t>
            </w:r>
          </w:p>
        </w:tc>
        <w:tc>
          <w:tcPr>
            <w:tcW w:w="444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1 200.00</w:t>
            </w:r>
          </w:p>
        </w:tc>
        <w:tc>
          <w:tcPr>
            <w:tcW w:w="431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1 200.00</w:t>
            </w:r>
          </w:p>
        </w:tc>
        <w:tc>
          <w:tcPr>
            <w:tcW w:w="333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23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AF2237" w:rsidRPr="00605F6F" w:rsidTr="00AF2237">
        <w:trPr>
          <w:trHeight w:val="20"/>
        </w:trPr>
        <w:tc>
          <w:tcPr>
            <w:tcW w:w="144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1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34" w:type="pct"/>
            <w:shd w:val="clear" w:color="auto" w:fill="auto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284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7" w:type="pct"/>
            <w:shd w:val="clear" w:color="auto" w:fill="auto"/>
            <w:hideMark/>
          </w:tcPr>
          <w:p w:rsidR="00DA0D18" w:rsidRPr="00605F6F" w:rsidRDefault="00DA0D18" w:rsidP="00EF79BF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 6 000.00</w:t>
            </w:r>
          </w:p>
        </w:tc>
        <w:tc>
          <w:tcPr>
            <w:tcW w:w="441" w:type="pct"/>
            <w:shd w:val="clear" w:color="auto" w:fill="auto"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6 000.00</w:t>
            </w:r>
          </w:p>
        </w:tc>
        <w:tc>
          <w:tcPr>
            <w:tcW w:w="394" w:type="pct"/>
            <w:shd w:val="clear" w:color="auto" w:fill="auto"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1 200.00</w:t>
            </w:r>
          </w:p>
        </w:tc>
        <w:tc>
          <w:tcPr>
            <w:tcW w:w="395" w:type="pct"/>
            <w:shd w:val="clear" w:color="auto" w:fill="auto"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1 200.00</w:t>
            </w:r>
          </w:p>
        </w:tc>
        <w:tc>
          <w:tcPr>
            <w:tcW w:w="429" w:type="pct"/>
            <w:shd w:val="clear" w:color="auto" w:fill="auto"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1 200.00</w:t>
            </w:r>
          </w:p>
        </w:tc>
        <w:tc>
          <w:tcPr>
            <w:tcW w:w="444" w:type="pct"/>
            <w:shd w:val="clear" w:color="auto" w:fill="auto"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1 200.00</w:t>
            </w:r>
          </w:p>
        </w:tc>
        <w:tc>
          <w:tcPr>
            <w:tcW w:w="431" w:type="pct"/>
            <w:shd w:val="clear" w:color="auto" w:fill="auto"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1 200.00</w:t>
            </w:r>
          </w:p>
        </w:tc>
        <w:tc>
          <w:tcPr>
            <w:tcW w:w="333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23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AF2237" w:rsidRPr="00605F6F" w:rsidTr="00AF2237">
        <w:trPr>
          <w:trHeight w:val="20"/>
        </w:trPr>
        <w:tc>
          <w:tcPr>
            <w:tcW w:w="144" w:type="pct"/>
            <w:vMerge w:val="restart"/>
            <w:shd w:val="clear" w:color="auto" w:fill="auto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10.1</w:t>
            </w:r>
          </w:p>
        </w:tc>
        <w:tc>
          <w:tcPr>
            <w:tcW w:w="421" w:type="pct"/>
            <w:vMerge w:val="restart"/>
            <w:shd w:val="clear" w:color="auto" w:fill="auto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10.1 Установка приборов учета  энергетических ресурсов</w:t>
            </w:r>
          </w:p>
        </w:tc>
        <w:tc>
          <w:tcPr>
            <w:tcW w:w="334" w:type="pct"/>
            <w:shd w:val="clear" w:color="auto" w:fill="auto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284" w:type="pct"/>
            <w:vMerge w:val="restart"/>
            <w:shd w:val="clear" w:color="auto" w:fill="auto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 xml:space="preserve">01.01.2018 - 31.12.2022 </w:t>
            </w:r>
          </w:p>
        </w:tc>
        <w:tc>
          <w:tcPr>
            <w:tcW w:w="427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 0.00</w:t>
            </w:r>
          </w:p>
        </w:tc>
        <w:tc>
          <w:tcPr>
            <w:tcW w:w="441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94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95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29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44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31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33" w:type="pct"/>
            <w:vMerge w:val="restart"/>
            <w:shd w:val="clear" w:color="auto" w:fill="auto"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Администрация городского округа Люберцы Московской области</w:t>
            </w:r>
          </w:p>
        </w:tc>
        <w:tc>
          <w:tcPr>
            <w:tcW w:w="523" w:type="pct"/>
            <w:vMerge w:val="restart"/>
            <w:shd w:val="clear" w:color="auto" w:fill="auto"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Снижение удельного расхода топлива на выработку тепловой энергии на котельных</w:t>
            </w:r>
          </w:p>
        </w:tc>
      </w:tr>
      <w:tr w:rsidR="00AF2237" w:rsidRPr="00605F6F" w:rsidTr="00AF2237">
        <w:trPr>
          <w:trHeight w:val="20"/>
        </w:trPr>
        <w:tc>
          <w:tcPr>
            <w:tcW w:w="144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1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34" w:type="pct"/>
            <w:shd w:val="clear" w:color="auto" w:fill="auto"/>
            <w:hideMark/>
          </w:tcPr>
          <w:p w:rsidR="00DA0D18" w:rsidRPr="00605F6F" w:rsidRDefault="005F31A2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284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7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 0.00</w:t>
            </w:r>
          </w:p>
        </w:tc>
        <w:tc>
          <w:tcPr>
            <w:tcW w:w="441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94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95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29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44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31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33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23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AF2237" w:rsidRPr="00605F6F" w:rsidTr="00AF2237">
        <w:trPr>
          <w:trHeight w:val="20"/>
        </w:trPr>
        <w:tc>
          <w:tcPr>
            <w:tcW w:w="144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1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34" w:type="pct"/>
            <w:shd w:val="clear" w:color="auto" w:fill="auto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Внебюджетные источники</w:t>
            </w:r>
          </w:p>
        </w:tc>
        <w:tc>
          <w:tcPr>
            <w:tcW w:w="284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7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 6 000.00</w:t>
            </w:r>
          </w:p>
        </w:tc>
        <w:tc>
          <w:tcPr>
            <w:tcW w:w="441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6 000.00</w:t>
            </w:r>
          </w:p>
        </w:tc>
        <w:tc>
          <w:tcPr>
            <w:tcW w:w="394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1 200.00</w:t>
            </w:r>
          </w:p>
        </w:tc>
        <w:tc>
          <w:tcPr>
            <w:tcW w:w="395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1 200.00</w:t>
            </w:r>
          </w:p>
        </w:tc>
        <w:tc>
          <w:tcPr>
            <w:tcW w:w="429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1 200.00</w:t>
            </w:r>
          </w:p>
        </w:tc>
        <w:tc>
          <w:tcPr>
            <w:tcW w:w="444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1 200.00</w:t>
            </w:r>
          </w:p>
        </w:tc>
        <w:tc>
          <w:tcPr>
            <w:tcW w:w="431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1 200.00</w:t>
            </w:r>
          </w:p>
        </w:tc>
        <w:tc>
          <w:tcPr>
            <w:tcW w:w="333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23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AF2237" w:rsidRPr="00605F6F" w:rsidTr="00AF2237">
        <w:trPr>
          <w:trHeight w:val="20"/>
        </w:trPr>
        <w:tc>
          <w:tcPr>
            <w:tcW w:w="144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1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34" w:type="pct"/>
            <w:shd w:val="clear" w:color="auto" w:fill="auto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284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7" w:type="pct"/>
            <w:shd w:val="clear" w:color="auto" w:fill="auto"/>
            <w:hideMark/>
          </w:tcPr>
          <w:p w:rsidR="00DA0D18" w:rsidRPr="00605F6F" w:rsidRDefault="00DA0D18" w:rsidP="00EF79BF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 6 000.00</w:t>
            </w:r>
          </w:p>
        </w:tc>
        <w:tc>
          <w:tcPr>
            <w:tcW w:w="441" w:type="pct"/>
            <w:shd w:val="clear" w:color="auto" w:fill="auto"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6 000.00</w:t>
            </w:r>
          </w:p>
        </w:tc>
        <w:tc>
          <w:tcPr>
            <w:tcW w:w="394" w:type="pct"/>
            <w:shd w:val="clear" w:color="auto" w:fill="auto"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1 200.00</w:t>
            </w:r>
          </w:p>
        </w:tc>
        <w:tc>
          <w:tcPr>
            <w:tcW w:w="395" w:type="pct"/>
            <w:shd w:val="clear" w:color="auto" w:fill="auto"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1 200.00</w:t>
            </w:r>
          </w:p>
        </w:tc>
        <w:tc>
          <w:tcPr>
            <w:tcW w:w="429" w:type="pct"/>
            <w:shd w:val="clear" w:color="auto" w:fill="auto"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1 200.00</w:t>
            </w:r>
          </w:p>
        </w:tc>
        <w:tc>
          <w:tcPr>
            <w:tcW w:w="444" w:type="pct"/>
            <w:shd w:val="clear" w:color="auto" w:fill="auto"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1 200.00</w:t>
            </w:r>
          </w:p>
        </w:tc>
        <w:tc>
          <w:tcPr>
            <w:tcW w:w="431" w:type="pct"/>
            <w:shd w:val="clear" w:color="auto" w:fill="auto"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1 200.00</w:t>
            </w:r>
          </w:p>
        </w:tc>
        <w:tc>
          <w:tcPr>
            <w:tcW w:w="333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23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AF2237" w:rsidRPr="00605F6F" w:rsidTr="00AF2237">
        <w:trPr>
          <w:trHeight w:val="20"/>
        </w:trPr>
        <w:tc>
          <w:tcPr>
            <w:tcW w:w="144" w:type="pct"/>
            <w:vMerge w:val="restart"/>
            <w:shd w:val="clear" w:color="auto" w:fill="auto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lastRenderedPageBreak/>
              <w:t>11</w:t>
            </w:r>
          </w:p>
        </w:tc>
        <w:tc>
          <w:tcPr>
            <w:tcW w:w="421" w:type="pct"/>
            <w:vMerge w:val="restart"/>
            <w:shd w:val="clear" w:color="auto" w:fill="auto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 xml:space="preserve">11 Основное мероприятие "Применение </w:t>
            </w:r>
            <w:proofErr w:type="spellStart"/>
            <w:r w:rsidRPr="00605F6F">
              <w:rPr>
                <w:rFonts w:ascii="Arial" w:eastAsia="Times New Roman" w:hAnsi="Arial" w:cs="Arial"/>
                <w:color w:val="000000"/>
              </w:rPr>
              <w:t>энергоэффективных</w:t>
            </w:r>
            <w:proofErr w:type="spellEnd"/>
            <w:r w:rsidRPr="00605F6F">
              <w:rPr>
                <w:rFonts w:ascii="Arial" w:eastAsia="Times New Roman" w:hAnsi="Arial" w:cs="Arial"/>
                <w:color w:val="000000"/>
              </w:rPr>
              <w:t xml:space="preserve"> технологий в системах водоснабжения и водоотведения"</w:t>
            </w:r>
          </w:p>
        </w:tc>
        <w:tc>
          <w:tcPr>
            <w:tcW w:w="334" w:type="pct"/>
            <w:shd w:val="clear" w:color="auto" w:fill="auto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284" w:type="pct"/>
            <w:vMerge w:val="restart"/>
            <w:shd w:val="clear" w:color="auto" w:fill="auto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 xml:space="preserve">01.01.2018 - 31.12.2022 </w:t>
            </w:r>
          </w:p>
        </w:tc>
        <w:tc>
          <w:tcPr>
            <w:tcW w:w="427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 0.00</w:t>
            </w:r>
          </w:p>
        </w:tc>
        <w:tc>
          <w:tcPr>
            <w:tcW w:w="441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94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95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29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44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31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33" w:type="pct"/>
            <w:vMerge w:val="restart"/>
            <w:shd w:val="clear" w:color="auto" w:fill="auto"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Администрация городского округа Люберцы Московской области</w:t>
            </w:r>
          </w:p>
        </w:tc>
        <w:tc>
          <w:tcPr>
            <w:tcW w:w="523" w:type="pct"/>
            <w:vMerge w:val="restart"/>
            <w:shd w:val="clear" w:color="auto" w:fill="auto"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Снижение удельного расхода электрической энергии, используемой для передачи (транспортировки) воды в системах водоснабжения (на 1 куб. метр).</w:t>
            </w:r>
            <w:r w:rsidRPr="00605F6F">
              <w:rPr>
                <w:rFonts w:ascii="Arial" w:eastAsia="Times New Roman" w:hAnsi="Arial" w:cs="Arial"/>
                <w:color w:val="000000"/>
              </w:rPr>
              <w:br/>
              <w:t>Снижение доли потерь воды при ее передаче в общем объеме переданной воды</w:t>
            </w:r>
          </w:p>
        </w:tc>
      </w:tr>
      <w:tr w:rsidR="00AF2237" w:rsidRPr="00605F6F" w:rsidTr="00AF2237">
        <w:trPr>
          <w:trHeight w:val="20"/>
        </w:trPr>
        <w:tc>
          <w:tcPr>
            <w:tcW w:w="144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1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34" w:type="pct"/>
            <w:shd w:val="clear" w:color="auto" w:fill="auto"/>
            <w:hideMark/>
          </w:tcPr>
          <w:p w:rsidR="00DA0D18" w:rsidRPr="00605F6F" w:rsidRDefault="005F31A2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284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7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 0.00</w:t>
            </w:r>
          </w:p>
        </w:tc>
        <w:tc>
          <w:tcPr>
            <w:tcW w:w="441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94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95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29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44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31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33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23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AF2237" w:rsidRPr="00605F6F" w:rsidTr="00AF2237">
        <w:trPr>
          <w:trHeight w:val="20"/>
        </w:trPr>
        <w:tc>
          <w:tcPr>
            <w:tcW w:w="144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1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34" w:type="pct"/>
            <w:shd w:val="clear" w:color="auto" w:fill="auto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Внебюджетные источники</w:t>
            </w:r>
          </w:p>
        </w:tc>
        <w:tc>
          <w:tcPr>
            <w:tcW w:w="284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7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 12 790.00</w:t>
            </w:r>
          </w:p>
        </w:tc>
        <w:tc>
          <w:tcPr>
            <w:tcW w:w="441" w:type="pct"/>
            <w:shd w:val="clear" w:color="auto" w:fill="auto"/>
            <w:noWrap/>
            <w:hideMark/>
          </w:tcPr>
          <w:p w:rsidR="00DA0D18" w:rsidRPr="00605F6F" w:rsidRDefault="00F33D74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9 7</w:t>
            </w:r>
            <w:r w:rsidR="00DA0D18" w:rsidRPr="00605F6F">
              <w:rPr>
                <w:rFonts w:ascii="Arial" w:eastAsia="Times New Roman" w:hAnsi="Arial" w:cs="Arial"/>
                <w:color w:val="000000"/>
              </w:rPr>
              <w:t>10.00</w:t>
            </w:r>
          </w:p>
        </w:tc>
        <w:tc>
          <w:tcPr>
            <w:tcW w:w="394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4 670.00</w:t>
            </w:r>
          </w:p>
        </w:tc>
        <w:tc>
          <w:tcPr>
            <w:tcW w:w="395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4 750.00</w:t>
            </w:r>
          </w:p>
        </w:tc>
        <w:tc>
          <w:tcPr>
            <w:tcW w:w="429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90.00</w:t>
            </w:r>
          </w:p>
        </w:tc>
        <w:tc>
          <w:tcPr>
            <w:tcW w:w="444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100.00</w:t>
            </w:r>
          </w:p>
        </w:tc>
        <w:tc>
          <w:tcPr>
            <w:tcW w:w="431" w:type="pct"/>
            <w:shd w:val="clear" w:color="auto" w:fill="auto"/>
            <w:noWrap/>
            <w:hideMark/>
          </w:tcPr>
          <w:p w:rsidR="00DA0D18" w:rsidRPr="00605F6F" w:rsidRDefault="00F33D74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10</w:t>
            </w:r>
            <w:r w:rsidR="00DA0D18"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33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23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AF2237" w:rsidRPr="00605F6F" w:rsidTr="00AF2237">
        <w:trPr>
          <w:trHeight w:val="20"/>
        </w:trPr>
        <w:tc>
          <w:tcPr>
            <w:tcW w:w="144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1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34" w:type="pct"/>
            <w:shd w:val="clear" w:color="auto" w:fill="auto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284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7" w:type="pct"/>
            <w:shd w:val="clear" w:color="auto" w:fill="auto"/>
            <w:hideMark/>
          </w:tcPr>
          <w:p w:rsidR="00DA0D18" w:rsidRPr="00605F6F" w:rsidRDefault="00DA0D18" w:rsidP="00EF79BF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 12 790.00</w:t>
            </w:r>
          </w:p>
        </w:tc>
        <w:tc>
          <w:tcPr>
            <w:tcW w:w="441" w:type="pct"/>
            <w:shd w:val="clear" w:color="auto" w:fill="auto"/>
            <w:hideMark/>
          </w:tcPr>
          <w:p w:rsidR="00DA0D18" w:rsidRPr="00605F6F" w:rsidRDefault="00F33D74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9 7</w:t>
            </w:r>
            <w:r w:rsidR="00DA0D18" w:rsidRPr="00605F6F">
              <w:rPr>
                <w:rFonts w:ascii="Arial" w:eastAsia="Times New Roman" w:hAnsi="Arial" w:cs="Arial"/>
                <w:color w:val="000000"/>
              </w:rPr>
              <w:t>10.00</w:t>
            </w:r>
          </w:p>
        </w:tc>
        <w:tc>
          <w:tcPr>
            <w:tcW w:w="394" w:type="pct"/>
            <w:shd w:val="clear" w:color="auto" w:fill="auto"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4 670.00</w:t>
            </w:r>
          </w:p>
        </w:tc>
        <w:tc>
          <w:tcPr>
            <w:tcW w:w="395" w:type="pct"/>
            <w:shd w:val="clear" w:color="auto" w:fill="auto"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4 750.00</w:t>
            </w:r>
          </w:p>
        </w:tc>
        <w:tc>
          <w:tcPr>
            <w:tcW w:w="429" w:type="pct"/>
            <w:shd w:val="clear" w:color="auto" w:fill="auto"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90.00</w:t>
            </w:r>
          </w:p>
        </w:tc>
        <w:tc>
          <w:tcPr>
            <w:tcW w:w="444" w:type="pct"/>
            <w:shd w:val="clear" w:color="auto" w:fill="auto"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100.00</w:t>
            </w:r>
          </w:p>
        </w:tc>
        <w:tc>
          <w:tcPr>
            <w:tcW w:w="431" w:type="pct"/>
            <w:shd w:val="clear" w:color="auto" w:fill="auto"/>
            <w:hideMark/>
          </w:tcPr>
          <w:p w:rsidR="00DA0D18" w:rsidRPr="00605F6F" w:rsidRDefault="00F33D74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10</w:t>
            </w:r>
            <w:r w:rsidR="00DA0D18"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33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23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AF2237" w:rsidRPr="00605F6F" w:rsidTr="00AF2237">
        <w:trPr>
          <w:trHeight w:val="20"/>
        </w:trPr>
        <w:tc>
          <w:tcPr>
            <w:tcW w:w="144" w:type="pct"/>
            <w:vMerge w:val="restart"/>
            <w:shd w:val="clear" w:color="auto" w:fill="auto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11.1</w:t>
            </w:r>
          </w:p>
        </w:tc>
        <w:tc>
          <w:tcPr>
            <w:tcW w:w="421" w:type="pct"/>
            <w:vMerge w:val="restart"/>
            <w:shd w:val="clear" w:color="auto" w:fill="auto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11.1 Замена трубопроводов с применением труб многосло</w:t>
            </w:r>
            <w:r w:rsidRPr="00605F6F">
              <w:rPr>
                <w:rFonts w:ascii="Arial" w:eastAsia="Times New Roman" w:hAnsi="Arial" w:cs="Arial"/>
                <w:color w:val="000000"/>
              </w:rPr>
              <w:lastRenderedPageBreak/>
              <w:t xml:space="preserve">йных ПНД </w:t>
            </w:r>
          </w:p>
        </w:tc>
        <w:tc>
          <w:tcPr>
            <w:tcW w:w="334" w:type="pct"/>
            <w:shd w:val="clear" w:color="auto" w:fill="auto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lastRenderedPageBreak/>
              <w:t>Средства бюджета Московской област</w:t>
            </w:r>
            <w:r w:rsidRPr="00605F6F">
              <w:rPr>
                <w:rFonts w:ascii="Arial" w:eastAsia="Times New Roman" w:hAnsi="Arial" w:cs="Arial"/>
                <w:color w:val="000000"/>
              </w:rPr>
              <w:lastRenderedPageBreak/>
              <w:t>и</w:t>
            </w:r>
          </w:p>
        </w:tc>
        <w:tc>
          <w:tcPr>
            <w:tcW w:w="284" w:type="pct"/>
            <w:vMerge w:val="restart"/>
            <w:shd w:val="clear" w:color="auto" w:fill="auto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lastRenderedPageBreak/>
              <w:t xml:space="preserve">01.01.2018 - 31.12.2022 </w:t>
            </w:r>
          </w:p>
        </w:tc>
        <w:tc>
          <w:tcPr>
            <w:tcW w:w="427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 0.00</w:t>
            </w:r>
          </w:p>
        </w:tc>
        <w:tc>
          <w:tcPr>
            <w:tcW w:w="441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94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95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29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44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31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33" w:type="pct"/>
            <w:vMerge w:val="restart"/>
            <w:shd w:val="clear" w:color="auto" w:fill="auto"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Администрация городского округа Любер</w:t>
            </w:r>
            <w:r w:rsidRPr="00605F6F">
              <w:rPr>
                <w:rFonts w:ascii="Arial" w:eastAsia="Times New Roman" w:hAnsi="Arial" w:cs="Arial"/>
                <w:color w:val="000000"/>
              </w:rPr>
              <w:lastRenderedPageBreak/>
              <w:t>цы Московской области</w:t>
            </w:r>
          </w:p>
        </w:tc>
        <w:tc>
          <w:tcPr>
            <w:tcW w:w="523" w:type="pct"/>
            <w:vMerge w:val="restart"/>
            <w:shd w:val="clear" w:color="auto" w:fill="auto"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lastRenderedPageBreak/>
              <w:t xml:space="preserve">Снижение доли потерь воды при ее передаче в общем объеме переданной </w:t>
            </w:r>
            <w:r w:rsidRPr="00605F6F">
              <w:rPr>
                <w:rFonts w:ascii="Arial" w:eastAsia="Times New Roman" w:hAnsi="Arial" w:cs="Arial"/>
                <w:color w:val="000000"/>
              </w:rPr>
              <w:lastRenderedPageBreak/>
              <w:t>воды</w:t>
            </w:r>
          </w:p>
        </w:tc>
      </w:tr>
      <w:tr w:rsidR="00AF2237" w:rsidRPr="00605F6F" w:rsidTr="00AF2237">
        <w:trPr>
          <w:trHeight w:val="20"/>
        </w:trPr>
        <w:tc>
          <w:tcPr>
            <w:tcW w:w="144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1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34" w:type="pct"/>
            <w:shd w:val="clear" w:color="auto" w:fill="auto"/>
            <w:hideMark/>
          </w:tcPr>
          <w:p w:rsidR="00DA0D18" w:rsidRPr="00605F6F" w:rsidRDefault="005F31A2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284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7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 0.00</w:t>
            </w:r>
          </w:p>
        </w:tc>
        <w:tc>
          <w:tcPr>
            <w:tcW w:w="441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94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95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29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44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31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33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23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AF2237" w:rsidRPr="00605F6F" w:rsidTr="00AF2237">
        <w:trPr>
          <w:trHeight w:val="20"/>
        </w:trPr>
        <w:tc>
          <w:tcPr>
            <w:tcW w:w="144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1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34" w:type="pct"/>
            <w:shd w:val="clear" w:color="auto" w:fill="auto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Внебюджетные источники</w:t>
            </w:r>
          </w:p>
        </w:tc>
        <w:tc>
          <w:tcPr>
            <w:tcW w:w="284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7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 11 600.00</w:t>
            </w:r>
          </w:p>
        </w:tc>
        <w:tc>
          <w:tcPr>
            <w:tcW w:w="441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8 600.00</w:t>
            </w:r>
          </w:p>
        </w:tc>
        <w:tc>
          <w:tcPr>
            <w:tcW w:w="394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4 400.00</w:t>
            </w:r>
          </w:p>
        </w:tc>
        <w:tc>
          <w:tcPr>
            <w:tcW w:w="395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4 200.00</w:t>
            </w:r>
          </w:p>
        </w:tc>
        <w:tc>
          <w:tcPr>
            <w:tcW w:w="429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44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31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33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23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AF2237" w:rsidRPr="00605F6F" w:rsidTr="00AF2237">
        <w:trPr>
          <w:trHeight w:val="20"/>
        </w:trPr>
        <w:tc>
          <w:tcPr>
            <w:tcW w:w="144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1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34" w:type="pct"/>
            <w:shd w:val="clear" w:color="auto" w:fill="auto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284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7" w:type="pct"/>
            <w:shd w:val="clear" w:color="auto" w:fill="auto"/>
            <w:hideMark/>
          </w:tcPr>
          <w:p w:rsidR="00DA0D18" w:rsidRPr="00605F6F" w:rsidRDefault="00DA0D18" w:rsidP="00EF79BF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 11 600.00</w:t>
            </w:r>
          </w:p>
        </w:tc>
        <w:tc>
          <w:tcPr>
            <w:tcW w:w="441" w:type="pct"/>
            <w:shd w:val="clear" w:color="auto" w:fill="auto"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8 600.00</w:t>
            </w:r>
          </w:p>
        </w:tc>
        <w:tc>
          <w:tcPr>
            <w:tcW w:w="394" w:type="pct"/>
            <w:shd w:val="clear" w:color="auto" w:fill="auto"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4 400.00</w:t>
            </w:r>
          </w:p>
        </w:tc>
        <w:tc>
          <w:tcPr>
            <w:tcW w:w="395" w:type="pct"/>
            <w:shd w:val="clear" w:color="auto" w:fill="auto"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4 200.00</w:t>
            </w:r>
          </w:p>
        </w:tc>
        <w:tc>
          <w:tcPr>
            <w:tcW w:w="429" w:type="pct"/>
            <w:shd w:val="clear" w:color="auto" w:fill="auto"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44" w:type="pct"/>
            <w:shd w:val="clear" w:color="auto" w:fill="auto"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31" w:type="pct"/>
            <w:shd w:val="clear" w:color="auto" w:fill="auto"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33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23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AF2237" w:rsidRPr="00605F6F" w:rsidTr="00AF2237">
        <w:trPr>
          <w:trHeight w:val="20"/>
        </w:trPr>
        <w:tc>
          <w:tcPr>
            <w:tcW w:w="144" w:type="pct"/>
            <w:vMerge w:val="restart"/>
            <w:shd w:val="clear" w:color="auto" w:fill="auto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11.2</w:t>
            </w:r>
          </w:p>
        </w:tc>
        <w:tc>
          <w:tcPr>
            <w:tcW w:w="421" w:type="pct"/>
            <w:vMerge w:val="restart"/>
            <w:shd w:val="clear" w:color="auto" w:fill="auto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11.2 Замена преобразователя частоты насосов первого подъема ВНС 2-5</w:t>
            </w:r>
          </w:p>
        </w:tc>
        <w:tc>
          <w:tcPr>
            <w:tcW w:w="334" w:type="pct"/>
            <w:shd w:val="clear" w:color="auto" w:fill="auto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284" w:type="pct"/>
            <w:vMerge w:val="restart"/>
            <w:shd w:val="clear" w:color="auto" w:fill="auto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 xml:space="preserve">01.01.2018 - 31.12.2022 </w:t>
            </w:r>
          </w:p>
        </w:tc>
        <w:tc>
          <w:tcPr>
            <w:tcW w:w="427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 0.00</w:t>
            </w:r>
          </w:p>
        </w:tc>
        <w:tc>
          <w:tcPr>
            <w:tcW w:w="441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94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95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29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44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31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33" w:type="pct"/>
            <w:vMerge w:val="restart"/>
            <w:shd w:val="clear" w:color="auto" w:fill="auto"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Администрация городского округа Люберцы Московской области</w:t>
            </w:r>
          </w:p>
        </w:tc>
        <w:tc>
          <w:tcPr>
            <w:tcW w:w="523" w:type="pct"/>
            <w:vMerge w:val="restart"/>
            <w:shd w:val="clear" w:color="auto" w:fill="auto"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 xml:space="preserve">Снижение удельного расхода электрической энергии, используемой для передачи (транспортировки) воды в системах водоснабжения (на 1 </w:t>
            </w:r>
            <w:r w:rsidRPr="00605F6F">
              <w:rPr>
                <w:rFonts w:ascii="Arial" w:eastAsia="Times New Roman" w:hAnsi="Arial" w:cs="Arial"/>
                <w:color w:val="000000"/>
              </w:rPr>
              <w:lastRenderedPageBreak/>
              <w:t>куб. метр).</w:t>
            </w:r>
          </w:p>
        </w:tc>
      </w:tr>
      <w:tr w:rsidR="00AF2237" w:rsidRPr="00605F6F" w:rsidTr="00AF2237">
        <w:trPr>
          <w:trHeight w:val="20"/>
        </w:trPr>
        <w:tc>
          <w:tcPr>
            <w:tcW w:w="144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1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34" w:type="pct"/>
            <w:shd w:val="clear" w:color="auto" w:fill="auto"/>
            <w:hideMark/>
          </w:tcPr>
          <w:p w:rsidR="00DA0D18" w:rsidRPr="00605F6F" w:rsidRDefault="005F31A2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Средства бюджета городс</w:t>
            </w:r>
            <w:r w:rsidRPr="00605F6F">
              <w:rPr>
                <w:rFonts w:ascii="Arial" w:eastAsia="Times New Roman" w:hAnsi="Arial" w:cs="Arial"/>
                <w:color w:val="000000"/>
              </w:rPr>
              <w:lastRenderedPageBreak/>
              <w:t>кого округа Люберцы</w:t>
            </w:r>
          </w:p>
        </w:tc>
        <w:tc>
          <w:tcPr>
            <w:tcW w:w="284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7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 0.00</w:t>
            </w:r>
          </w:p>
        </w:tc>
        <w:tc>
          <w:tcPr>
            <w:tcW w:w="441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94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95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29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44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31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33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23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AF2237" w:rsidRPr="00605F6F" w:rsidTr="00AF2237">
        <w:trPr>
          <w:trHeight w:val="20"/>
        </w:trPr>
        <w:tc>
          <w:tcPr>
            <w:tcW w:w="144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1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34" w:type="pct"/>
            <w:shd w:val="clear" w:color="auto" w:fill="auto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Внебюджетные источники</w:t>
            </w:r>
          </w:p>
        </w:tc>
        <w:tc>
          <w:tcPr>
            <w:tcW w:w="284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7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 200.00</w:t>
            </w:r>
          </w:p>
        </w:tc>
        <w:tc>
          <w:tcPr>
            <w:tcW w:w="441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200.00</w:t>
            </w:r>
          </w:p>
        </w:tc>
        <w:tc>
          <w:tcPr>
            <w:tcW w:w="394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95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200.00</w:t>
            </w:r>
          </w:p>
        </w:tc>
        <w:tc>
          <w:tcPr>
            <w:tcW w:w="429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44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31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33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23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AF2237" w:rsidRPr="00605F6F" w:rsidTr="00AF2237">
        <w:trPr>
          <w:trHeight w:val="20"/>
        </w:trPr>
        <w:tc>
          <w:tcPr>
            <w:tcW w:w="144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1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34" w:type="pct"/>
            <w:shd w:val="clear" w:color="auto" w:fill="auto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284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7" w:type="pct"/>
            <w:shd w:val="clear" w:color="auto" w:fill="auto"/>
            <w:hideMark/>
          </w:tcPr>
          <w:p w:rsidR="00DA0D18" w:rsidRPr="00605F6F" w:rsidRDefault="00DA0D18" w:rsidP="00EF79BF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 200.00</w:t>
            </w:r>
          </w:p>
        </w:tc>
        <w:tc>
          <w:tcPr>
            <w:tcW w:w="441" w:type="pct"/>
            <w:shd w:val="clear" w:color="auto" w:fill="auto"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200.00</w:t>
            </w:r>
          </w:p>
        </w:tc>
        <w:tc>
          <w:tcPr>
            <w:tcW w:w="394" w:type="pct"/>
            <w:shd w:val="clear" w:color="auto" w:fill="auto"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95" w:type="pct"/>
            <w:shd w:val="clear" w:color="auto" w:fill="auto"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200.00</w:t>
            </w:r>
          </w:p>
        </w:tc>
        <w:tc>
          <w:tcPr>
            <w:tcW w:w="429" w:type="pct"/>
            <w:shd w:val="clear" w:color="auto" w:fill="auto"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44" w:type="pct"/>
            <w:shd w:val="clear" w:color="auto" w:fill="auto"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31" w:type="pct"/>
            <w:shd w:val="clear" w:color="auto" w:fill="auto"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33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23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AF2237" w:rsidRPr="00605F6F" w:rsidTr="00AF2237">
        <w:trPr>
          <w:trHeight w:val="20"/>
        </w:trPr>
        <w:tc>
          <w:tcPr>
            <w:tcW w:w="144" w:type="pct"/>
            <w:vMerge w:val="restart"/>
            <w:shd w:val="clear" w:color="auto" w:fill="auto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11.3</w:t>
            </w:r>
          </w:p>
        </w:tc>
        <w:tc>
          <w:tcPr>
            <w:tcW w:w="421" w:type="pct"/>
            <w:vMerge w:val="restart"/>
            <w:shd w:val="clear" w:color="auto" w:fill="auto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11.3 Замена преобразователя частоты насосов второго подъема ВНС 2-5</w:t>
            </w:r>
          </w:p>
        </w:tc>
        <w:tc>
          <w:tcPr>
            <w:tcW w:w="334" w:type="pct"/>
            <w:shd w:val="clear" w:color="auto" w:fill="auto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284" w:type="pct"/>
            <w:vMerge w:val="restart"/>
            <w:shd w:val="clear" w:color="auto" w:fill="auto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 xml:space="preserve">01.01.2018 - 31.12.2022 </w:t>
            </w:r>
          </w:p>
        </w:tc>
        <w:tc>
          <w:tcPr>
            <w:tcW w:w="427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 0.00</w:t>
            </w:r>
          </w:p>
        </w:tc>
        <w:tc>
          <w:tcPr>
            <w:tcW w:w="441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94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95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29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44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31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33" w:type="pct"/>
            <w:vMerge w:val="restart"/>
            <w:shd w:val="clear" w:color="auto" w:fill="auto"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Администрация городского округа Люберцы Московской области</w:t>
            </w:r>
          </w:p>
        </w:tc>
        <w:tc>
          <w:tcPr>
            <w:tcW w:w="523" w:type="pct"/>
            <w:vMerge w:val="restart"/>
            <w:shd w:val="clear" w:color="auto" w:fill="auto"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Снижение удельного расхода электрической энергии, используемой для передачи (транспортировки) воды в системах водоснабжения (на 1 куб. метр).</w:t>
            </w:r>
          </w:p>
        </w:tc>
      </w:tr>
      <w:tr w:rsidR="00AF2237" w:rsidRPr="00605F6F" w:rsidTr="00AF2237">
        <w:trPr>
          <w:trHeight w:val="20"/>
        </w:trPr>
        <w:tc>
          <w:tcPr>
            <w:tcW w:w="144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1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34" w:type="pct"/>
            <w:shd w:val="clear" w:color="auto" w:fill="auto"/>
            <w:hideMark/>
          </w:tcPr>
          <w:p w:rsidR="00DA0D18" w:rsidRPr="00605F6F" w:rsidRDefault="005F31A2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284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7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 0.00</w:t>
            </w:r>
          </w:p>
        </w:tc>
        <w:tc>
          <w:tcPr>
            <w:tcW w:w="441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94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95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29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44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31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33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23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AF2237" w:rsidRPr="00605F6F" w:rsidTr="00AF2237">
        <w:trPr>
          <w:trHeight w:val="20"/>
        </w:trPr>
        <w:tc>
          <w:tcPr>
            <w:tcW w:w="144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1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34" w:type="pct"/>
            <w:shd w:val="clear" w:color="auto" w:fill="auto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Внебюджетн</w:t>
            </w:r>
            <w:r w:rsidRPr="00605F6F">
              <w:rPr>
                <w:rFonts w:ascii="Arial" w:eastAsia="Times New Roman" w:hAnsi="Arial" w:cs="Arial"/>
                <w:color w:val="000000"/>
              </w:rPr>
              <w:lastRenderedPageBreak/>
              <w:t>ые источники</w:t>
            </w:r>
          </w:p>
        </w:tc>
        <w:tc>
          <w:tcPr>
            <w:tcW w:w="284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7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 350.00</w:t>
            </w:r>
          </w:p>
        </w:tc>
        <w:tc>
          <w:tcPr>
            <w:tcW w:w="441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350.00</w:t>
            </w:r>
          </w:p>
        </w:tc>
        <w:tc>
          <w:tcPr>
            <w:tcW w:w="394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95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350.00</w:t>
            </w:r>
          </w:p>
        </w:tc>
        <w:tc>
          <w:tcPr>
            <w:tcW w:w="429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44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31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33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23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AF2237" w:rsidRPr="00605F6F" w:rsidTr="00AF2237">
        <w:trPr>
          <w:trHeight w:val="20"/>
        </w:trPr>
        <w:tc>
          <w:tcPr>
            <w:tcW w:w="144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1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34" w:type="pct"/>
            <w:shd w:val="clear" w:color="auto" w:fill="auto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284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7" w:type="pct"/>
            <w:shd w:val="clear" w:color="auto" w:fill="auto"/>
            <w:hideMark/>
          </w:tcPr>
          <w:p w:rsidR="00DA0D18" w:rsidRPr="00605F6F" w:rsidRDefault="00DA0D18" w:rsidP="00EF79BF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 350.00</w:t>
            </w:r>
          </w:p>
        </w:tc>
        <w:tc>
          <w:tcPr>
            <w:tcW w:w="441" w:type="pct"/>
            <w:shd w:val="clear" w:color="auto" w:fill="auto"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350.00</w:t>
            </w:r>
          </w:p>
        </w:tc>
        <w:tc>
          <w:tcPr>
            <w:tcW w:w="394" w:type="pct"/>
            <w:shd w:val="clear" w:color="auto" w:fill="auto"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95" w:type="pct"/>
            <w:shd w:val="clear" w:color="auto" w:fill="auto"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350.00</w:t>
            </w:r>
          </w:p>
        </w:tc>
        <w:tc>
          <w:tcPr>
            <w:tcW w:w="429" w:type="pct"/>
            <w:shd w:val="clear" w:color="auto" w:fill="auto"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44" w:type="pct"/>
            <w:shd w:val="clear" w:color="auto" w:fill="auto"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31" w:type="pct"/>
            <w:shd w:val="clear" w:color="auto" w:fill="auto"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33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23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AF2237" w:rsidRPr="00605F6F" w:rsidTr="00AF2237">
        <w:trPr>
          <w:trHeight w:val="20"/>
        </w:trPr>
        <w:tc>
          <w:tcPr>
            <w:tcW w:w="144" w:type="pct"/>
            <w:vMerge w:val="restart"/>
            <w:shd w:val="clear" w:color="auto" w:fill="auto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11.4</w:t>
            </w:r>
          </w:p>
        </w:tc>
        <w:tc>
          <w:tcPr>
            <w:tcW w:w="421" w:type="pct"/>
            <w:vMerge w:val="restart"/>
            <w:shd w:val="clear" w:color="auto" w:fill="auto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 xml:space="preserve">11.4  Установка устройств плавного пуска электродвигателя </w:t>
            </w:r>
          </w:p>
        </w:tc>
        <w:tc>
          <w:tcPr>
            <w:tcW w:w="334" w:type="pct"/>
            <w:shd w:val="clear" w:color="auto" w:fill="auto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284" w:type="pct"/>
            <w:vMerge w:val="restart"/>
            <w:shd w:val="clear" w:color="auto" w:fill="auto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 xml:space="preserve">01.01.2018 - 31.12.2022 </w:t>
            </w:r>
          </w:p>
        </w:tc>
        <w:tc>
          <w:tcPr>
            <w:tcW w:w="427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 0.00</w:t>
            </w:r>
          </w:p>
        </w:tc>
        <w:tc>
          <w:tcPr>
            <w:tcW w:w="441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94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95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29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44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31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33" w:type="pct"/>
            <w:vMerge w:val="restart"/>
            <w:shd w:val="clear" w:color="auto" w:fill="auto"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Администрация городского округа Люберцы Московской области</w:t>
            </w:r>
          </w:p>
        </w:tc>
        <w:tc>
          <w:tcPr>
            <w:tcW w:w="523" w:type="pct"/>
            <w:vMerge w:val="restart"/>
            <w:shd w:val="clear" w:color="auto" w:fill="auto"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Снижение удельного расхода электрической энергии, используемой для передачи (транспортировки) воды в системах водоснабжения (на 1 куб. метр).</w:t>
            </w:r>
          </w:p>
        </w:tc>
      </w:tr>
      <w:tr w:rsidR="00AF2237" w:rsidRPr="00605F6F" w:rsidTr="00AF2237">
        <w:trPr>
          <w:trHeight w:val="20"/>
        </w:trPr>
        <w:tc>
          <w:tcPr>
            <w:tcW w:w="144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1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34" w:type="pct"/>
            <w:shd w:val="clear" w:color="auto" w:fill="auto"/>
            <w:hideMark/>
          </w:tcPr>
          <w:p w:rsidR="00DA0D18" w:rsidRPr="00605F6F" w:rsidRDefault="005F31A2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284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7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 0.00</w:t>
            </w:r>
          </w:p>
        </w:tc>
        <w:tc>
          <w:tcPr>
            <w:tcW w:w="441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94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95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29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44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31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33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23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AF2237" w:rsidRPr="00605F6F" w:rsidTr="00AF2237">
        <w:trPr>
          <w:trHeight w:val="20"/>
        </w:trPr>
        <w:tc>
          <w:tcPr>
            <w:tcW w:w="144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1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34" w:type="pct"/>
            <w:shd w:val="clear" w:color="auto" w:fill="auto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Внебюджетные источники</w:t>
            </w:r>
          </w:p>
        </w:tc>
        <w:tc>
          <w:tcPr>
            <w:tcW w:w="284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7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 640.00</w:t>
            </w:r>
          </w:p>
        </w:tc>
        <w:tc>
          <w:tcPr>
            <w:tcW w:w="441" w:type="pct"/>
            <w:shd w:val="clear" w:color="auto" w:fill="auto"/>
            <w:noWrap/>
            <w:hideMark/>
          </w:tcPr>
          <w:p w:rsidR="00DA0D18" w:rsidRPr="00605F6F" w:rsidRDefault="00F33D74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5</w:t>
            </w:r>
            <w:r w:rsidR="00DA0D18" w:rsidRPr="00605F6F">
              <w:rPr>
                <w:rFonts w:ascii="Arial" w:eastAsia="Times New Roman" w:hAnsi="Arial" w:cs="Arial"/>
                <w:color w:val="000000"/>
              </w:rPr>
              <w:t>60.00</w:t>
            </w:r>
          </w:p>
        </w:tc>
        <w:tc>
          <w:tcPr>
            <w:tcW w:w="394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270.00</w:t>
            </w:r>
          </w:p>
        </w:tc>
        <w:tc>
          <w:tcPr>
            <w:tcW w:w="395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29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90.00</w:t>
            </w:r>
          </w:p>
        </w:tc>
        <w:tc>
          <w:tcPr>
            <w:tcW w:w="444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100.00</w:t>
            </w:r>
          </w:p>
        </w:tc>
        <w:tc>
          <w:tcPr>
            <w:tcW w:w="431" w:type="pct"/>
            <w:shd w:val="clear" w:color="auto" w:fill="auto"/>
            <w:noWrap/>
            <w:hideMark/>
          </w:tcPr>
          <w:p w:rsidR="00DA0D18" w:rsidRPr="00605F6F" w:rsidRDefault="006A765F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10</w:t>
            </w:r>
            <w:r w:rsidR="00DA0D18"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33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23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AF2237" w:rsidRPr="00605F6F" w:rsidTr="00AF2237">
        <w:trPr>
          <w:trHeight w:val="20"/>
        </w:trPr>
        <w:tc>
          <w:tcPr>
            <w:tcW w:w="144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1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34" w:type="pct"/>
            <w:shd w:val="clear" w:color="auto" w:fill="auto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284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7" w:type="pct"/>
            <w:shd w:val="clear" w:color="auto" w:fill="auto"/>
            <w:hideMark/>
          </w:tcPr>
          <w:p w:rsidR="00DA0D18" w:rsidRPr="00605F6F" w:rsidRDefault="00DA0D18" w:rsidP="00EF79BF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 640.00</w:t>
            </w:r>
          </w:p>
        </w:tc>
        <w:tc>
          <w:tcPr>
            <w:tcW w:w="441" w:type="pct"/>
            <w:shd w:val="clear" w:color="auto" w:fill="auto"/>
            <w:hideMark/>
          </w:tcPr>
          <w:p w:rsidR="00DA0D18" w:rsidRPr="00605F6F" w:rsidRDefault="00F33D74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5</w:t>
            </w:r>
            <w:r w:rsidR="00DA0D18" w:rsidRPr="00605F6F">
              <w:rPr>
                <w:rFonts w:ascii="Arial" w:eastAsia="Times New Roman" w:hAnsi="Arial" w:cs="Arial"/>
                <w:color w:val="000000"/>
              </w:rPr>
              <w:t>60.00</w:t>
            </w:r>
          </w:p>
        </w:tc>
        <w:tc>
          <w:tcPr>
            <w:tcW w:w="394" w:type="pct"/>
            <w:shd w:val="clear" w:color="auto" w:fill="auto"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270.00</w:t>
            </w:r>
          </w:p>
        </w:tc>
        <w:tc>
          <w:tcPr>
            <w:tcW w:w="395" w:type="pct"/>
            <w:shd w:val="clear" w:color="auto" w:fill="auto"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29" w:type="pct"/>
            <w:shd w:val="clear" w:color="auto" w:fill="auto"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90.00</w:t>
            </w:r>
          </w:p>
        </w:tc>
        <w:tc>
          <w:tcPr>
            <w:tcW w:w="444" w:type="pct"/>
            <w:shd w:val="clear" w:color="auto" w:fill="auto"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100.00</w:t>
            </w:r>
          </w:p>
        </w:tc>
        <w:tc>
          <w:tcPr>
            <w:tcW w:w="431" w:type="pct"/>
            <w:shd w:val="clear" w:color="auto" w:fill="auto"/>
            <w:hideMark/>
          </w:tcPr>
          <w:p w:rsidR="00DA0D18" w:rsidRPr="00605F6F" w:rsidRDefault="006A765F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10</w:t>
            </w:r>
            <w:r w:rsidR="00DA0D18"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33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23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AF2237" w:rsidRPr="00605F6F" w:rsidTr="00AF2237">
        <w:trPr>
          <w:trHeight w:val="20"/>
        </w:trPr>
        <w:tc>
          <w:tcPr>
            <w:tcW w:w="144" w:type="pct"/>
            <w:vMerge w:val="restart"/>
            <w:shd w:val="clear" w:color="auto" w:fill="auto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1</w:t>
            </w:r>
            <w:r w:rsidRPr="00605F6F">
              <w:rPr>
                <w:rFonts w:ascii="Arial" w:eastAsia="Times New Roman" w:hAnsi="Arial" w:cs="Arial"/>
                <w:color w:val="000000"/>
              </w:rPr>
              <w:lastRenderedPageBreak/>
              <w:t>2</w:t>
            </w:r>
          </w:p>
        </w:tc>
        <w:tc>
          <w:tcPr>
            <w:tcW w:w="421" w:type="pct"/>
            <w:vMerge w:val="restart"/>
            <w:shd w:val="clear" w:color="auto" w:fill="auto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lastRenderedPageBreak/>
              <w:t xml:space="preserve">12 </w:t>
            </w:r>
            <w:r w:rsidRPr="00605F6F">
              <w:rPr>
                <w:rFonts w:ascii="Arial" w:eastAsia="Times New Roman" w:hAnsi="Arial" w:cs="Arial"/>
                <w:color w:val="000000"/>
              </w:rPr>
              <w:lastRenderedPageBreak/>
              <w:t xml:space="preserve">Основное мероприятие "Применение </w:t>
            </w:r>
            <w:proofErr w:type="spellStart"/>
            <w:r w:rsidRPr="00605F6F">
              <w:rPr>
                <w:rFonts w:ascii="Arial" w:eastAsia="Times New Roman" w:hAnsi="Arial" w:cs="Arial"/>
                <w:color w:val="000000"/>
              </w:rPr>
              <w:t>энергоэффектив</w:t>
            </w:r>
            <w:r w:rsidR="00266AF6" w:rsidRPr="00605F6F">
              <w:rPr>
                <w:rFonts w:ascii="Arial" w:eastAsia="Times New Roman" w:hAnsi="Arial" w:cs="Arial"/>
                <w:color w:val="000000"/>
              </w:rPr>
              <w:t>-</w:t>
            </w:r>
            <w:r w:rsidRPr="00605F6F">
              <w:rPr>
                <w:rFonts w:ascii="Arial" w:eastAsia="Times New Roman" w:hAnsi="Arial" w:cs="Arial"/>
                <w:color w:val="000000"/>
              </w:rPr>
              <w:t>ных</w:t>
            </w:r>
            <w:proofErr w:type="spellEnd"/>
            <w:r w:rsidRPr="00605F6F">
              <w:rPr>
                <w:rFonts w:ascii="Arial" w:eastAsia="Times New Roman" w:hAnsi="Arial" w:cs="Arial"/>
                <w:color w:val="000000"/>
              </w:rPr>
              <w:t xml:space="preserve"> технологий в системах отопления"</w:t>
            </w:r>
          </w:p>
        </w:tc>
        <w:tc>
          <w:tcPr>
            <w:tcW w:w="334" w:type="pct"/>
            <w:shd w:val="clear" w:color="auto" w:fill="auto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lastRenderedPageBreak/>
              <w:t>Средст</w:t>
            </w:r>
            <w:r w:rsidRPr="00605F6F">
              <w:rPr>
                <w:rFonts w:ascii="Arial" w:eastAsia="Times New Roman" w:hAnsi="Arial" w:cs="Arial"/>
                <w:color w:val="000000"/>
              </w:rPr>
              <w:lastRenderedPageBreak/>
              <w:t>ва бюджета Московской области</w:t>
            </w:r>
          </w:p>
        </w:tc>
        <w:tc>
          <w:tcPr>
            <w:tcW w:w="284" w:type="pct"/>
            <w:vMerge w:val="restart"/>
            <w:shd w:val="clear" w:color="auto" w:fill="auto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lastRenderedPageBreak/>
              <w:t>01.01.</w:t>
            </w:r>
            <w:r w:rsidRPr="00605F6F">
              <w:rPr>
                <w:rFonts w:ascii="Arial" w:eastAsia="Times New Roman" w:hAnsi="Arial" w:cs="Arial"/>
                <w:color w:val="000000"/>
              </w:rPr>
              <w:lastRenderedPageBreak/>
              <w:t xml:space="preserve">2018 - 31.12.2022 </w:t>
            </w:r>
          </w:p>
        </w:tc>
        <w:tc>
          <w:tcPr>
            <w:tcW w:w="427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lastRenderedPageBreak/>
              <w:t> 0.00</w:t>
            </w:r>
          </w:p>
        </w:tc>
        <w:tc>
          <w:tcPr>
            <w:tcW w:w="441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94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95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29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44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31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33" w:type="pct"/>
            <w:vMerge w:val="restart"/>
            <w:shd w:val="clear" w:color="auto" w:fill="auto"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Админ</w:t>
            </w:r>
            <w:r w:rsidRPr="00605F6F">
              <w:rPr>
                <w:rFonts w:ascii="Arial" w:eastAsia="Times New Roman" w:hAnsi="Arial" w:cs="Arial"/>
                <w:color w:val="000000"/>
              </w:rPr>
              <w:lastRenderedPageBreak/>
              <w:t>истрация городского округа Люберцы Московской области</w:t>
            </w:r>
          </w:p>
        </w:tc>
        <w:tc>
          <w:tcPr>
            <w:tcW w:w="523" w:type="pct"/>
            <w:vMerge w:val="restart"/>
            <w:shd w:val="clear" w:color="auto" w:fill="auto"/>
            <w:vAlign w:val="center"/>
            <w:hideMark/>
          </w:tcPr>
          <w:p w:rsidR="00DA0D18" w:rsidRPr="00605F6F" w:rsidRDefault="00DA0D18" w:rsidP="00EF79BF">
            <w:pPr>
              <w:spacing w:after="240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lastRenderedPageBreak/>
              <w:t xml:space="preserve">Снижение </w:t>
            </w:r>
            <w:r w:rsidRPr="00605F6F">
              <w:rPr>
                <w:rFonts w:ascii="Arial" w:eastAsia="Times New Roman" w:hAnsi="Arial" w:cs="Arial"/>
                <w:color w:val="000000"/>
              </w:rPr>
              <w:lastRenderedPageBreak/>
              <w:t>доли потерь тепловой энергии при ее передаче в общем объеме переданной тепловой энергии</w:t>
            </w:r>
          </w:p>
        </w:tc>
      </w:tr>
      <w:tr w:rsidR="00AF2237" w:rsidRPr="00605F6F" w:rsidTr="00AF2237">
        <w:trPr>
          <w:trHeight w:val="20"/>
        </w:trPr>
        <w:tc>
          <w:tcPr>
            <w:tcW w:w="144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1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34" w:type="pct"/>
            <w:shd w:val="clear" w:color="auto" w:fill="auto"/>
            <w:hideMark/>
          </w:tcPr>
          <w:p w:rsidR="00DA0D18" w:rsidRPr="00605F6F" w:rsidRDefault="005F31A2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284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7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 0.00</w:t>
            </w:r>
          </w:p>
        </w:tc>
        <w:tc>
          <w:tcPr>
            <w:tcW w:w="441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94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95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29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44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31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33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23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AF2237" w:rsidRPr="00605F6F" w:rsidTr="00AF2237">
        <w:trPr>
          <w:trHeight w:val="20"/>
        </w:trPr>
        <w:tc>
          <w:tcPr>
            <w:tcW w:w="144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1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34" w:type="pct"/>
            <w:shd w:val="clear" w:color="auto" w:fill="auto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Внебюджетные источники</w:t>
            </w:r>
          </w:p>
        </w:tc>
        <w:tc>
          <w:tcPr>
            <w:tcW w:w="284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7" w:type="pct"/>
            <w:shd w:val="clear" w:color="auto" w:fill="auto"/>
            <w:noWrap/>
            <w:hideMark/>
          </w:tcPr>
          <w:p w:rsidR="00DA0D18" w:rsidRPr="00605F6F" w:rsidRDefault="00DA0D18" w:rsidP="00605F6F">
            <w:pPr>
              <w:ind w:left="-116" w:right="-102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 391 870.00</w:t>
            </w:r>
          </w:p>
        </w:tc>
        <w:tc>
          <w:tcPr>
            <w:tcW w:w="441" w:type="pct"/>
            <w:shd w:val="clear" w:color="auto" w:fill="auto"/>
            <w:noWrap/>
            <w:hideMark/>
          </w:tcPr>
          <w:p w:rsidR="00DA0D18" w:rsidRPr="00605F6F" w:rsidRDefault="00DA0D18" w:rsidP="00605F6F">
            <w:pPr>
              <w:ind w:left="-116" w:right="-102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385 420.00</w:t>
            </w:r>
          </w:p>
        </w:tc>
        <w:tc>
          <w:tcPr>
            <w:tcW w:w="394" w:type="pct"/>
            <w:shd w:val="clear" w:color="auto" w:fill="auto"/>
            <w:noWrap/>
            <w:hideMark/>
          </w:tcPr>
          <w:p w:rsidR="00DA0D18" w:rsidRPr="00605F6F" w:rsidRDefault="00DA0D18" w:rsidP="00605F6F">
            <w:pPr>
              <w:ind w:left="-116" w:right="-102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92 420.00</w:t>
            </w:r>
          </w:p>
        </w:tc>
        <w:tc>
          <w:tcPr>
            <w:tcW w:w="395" w:type="pct"/>
            <w:shd w:val="clear" w:color="auto" w:fill="auto"/>
            <w:noWrap/>
            <w:hideMark/>
          </w:tcPr>
          <w:p w:rsidR="00DA0D18" w:rsidRPr="00605F6F" w:rsidRDefault="00DA0D18" w:rsidP="00605F6F">
            <w:pPr>
              <w:ind w:left="-116" w:right="-102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72 000.00</w:t>
            </w:r>
          </w:p>
        </w:tc>
        <w:tc>
          <w:tcPr>
            <w:tcW w:w="429" w:type="pct"/>
            <w:shd w:val="clear" w:color="auto" w:fill="auto"/>
            <w:noWrap/>
            <w:hideMark/>
          </w:tcPr>
          <w:p w:rsidR="00DA0D18" w:rsidRPr="00605F6F" w:rsidRDefault="00DA0D18" w:rsidP="00605F6F">
            <w:pPr>
              <w:ind w:left="-116" w:right="-102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73 000.00</w:t>
            </w:r>
          </w:p>
        </w:tc>
        <w:tc>
          <w:tcPr>
            <w:tcW w:w="444" w:type="pct"/>
            <w:shd w:val="clear" w:color="auto" w:fill="auto"/>
            <w:noWrap/>
            <w:hideMark/>
          </w:tcPr>
          <w:p w:rsidR="00DA0D18" w:rsidRPr="00605F6F" w:rsidRDefault="00DA0D18" w:rsidP="00605F6F">
            <w:pPr>
              <w:ind w:left="-116" w:right="-102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74 000.00</w:t>
            </w:r>
          </w:p>
        </w:tc>
        <w:tc>
          <w:tcPr>
            <w:tcW w:w="431" w:type="pct"/>
            <w:shd w:val="clear" w:color="auto" w:fill="auto"/>
            <w:noWrap/>
            <w:hideMark/>
          </w:tcPr>
          <w:p w:rsidR="00DA0D18" w:rsidRPr="00605F6F" w:rsidRDefault="00DA0D18" w:rsidP="00605F6F">
            <w:pPr>
              <w:ind w:left="-116" w:right="-102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74 000.00</w:t>
            </w:r>
          </w:p>
        </w:tc>
        <w:tc>
          <w:tcPr>
            <w:tcW w:w="333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23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AF2237" w:rsidRPr="00605F6F" w:rsidTr="00AF2237">
        <w:trPr>
          <w:trHeight w:val="20"/>
        </w:trPr>
        <w:tc>
          <w:tcPr>
            <w:tcW w:w="144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1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34" w:type="pct"/>
            <w:shd w:val="clear" w:color="auto" w:fill="auto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284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7" w:type="pct"/>
            <w:shd w:val="clear" w:color="auto" w:fill="auto"/>
            <w:hideMark/>
          </w:tcPr>
          <w:p w:rsidR="00DA0D18" w:rsidRPr="00605F6F" w:rsidRDefault="00DA0D18" w:rsidP="00605F6F">
            <w:pPr>
              <w:ind w:left="-116" w:right="-102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 391 870.00</w:t>
            </w:r>
          </w:p>
        </w:tc>
        <w:tc>
          <w:tcPr>
            <w:tcW w:w="441" w:type="pct"/>
            <w:shd w:val="clear" w:color="auto" w:fill="auto"/>
            <w:hideMark/>
          </w:tcPr>
          <w:p w:rsidR="00DA0D18" w:rsidRPr="00605F6F" w:rsidRDefault="00DA0D18" w:rsidP="00605F6F">
            <w:pPr>
              <w:ind w:left="-116" w:right="-102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385 420.00</w:t>
            </w:r>
          </w:p>
        </w:tc>
        <w:tc>
          <w:tcPr>
            <w:tcW w:w="394" w:type="pct"/>
            <w:shd w:val="clear" w:color="auto" w:fill="auto"/>
            <w:hideMark/>
          </w:tcPr>
          <w:p w:rsidR="00DA0D18" w:rsidRPr="00605F6F" w:rsidRDefault="00DA0D18" w:rsidP="00605F6F">
            <w:pPr>
              <w:ind w:left="-116" w:right="-102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92 420.00</w:t>
            </w:r>
          </w:p>
        </w:tc>
        <w:tc>
          <w:tcPr>
            <w:tcW w:w="395" w:type="pct"/>
            <w:shd w:val="clear" w:color="auto" w:fill="auto"/>
            <w:hideMark/>
          </w:tcPr>
          <w:p w:rsidR="00DA0D18" w:rsidRPr="00605F6F" w:rsidRDefault="00DA0D18" w:rsidP="00605F6F">
            <w:pPr>
              <w:ind w:left="-116" w:right="-102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72 000.00</w:t>
            </w:r>
          </w:p>
        </w:tc>
        <w:tc>
          <w:tcPr>
            <w:tcW w:w="429" w:type="pct"/>
            <w:shd w:val="clear" w:color="auto" w:fill="auto"/>
            <w:hideMark/>
          </w:tcPr>
          <w:p w:rsidR="00DA0D18" w:rsidRPr="00605F6F" w:rsidRDefault="00DA0D18" w:rsidP="00605F6F">
            <w:pPr>
              <w:ind w:left="-116" w:right="-102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73 000.00</w:t>
            </w:r>
          </w:p>
        </w:tc>
        <w:tc>
          <w:tcPr>
            <w:tcW w:w="444" w:type="pct"/>
            <w:shd w:val="clear" w:color="auto" w:fill="auto"/>
            <w:hideMark/>
          </w:tcPr>
          <w:p w:rsidR="00DA0D18" w:rsidRPr="00605F6F" w:rsidRDefault="00DA0D18" w:rsidP="00605F6F">
            <w:pPr>
              <w:ind w:left="-116" w:right="-102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74 000.00</w:t>
            </w:r>
          </w:p>
        </w:tc>
        <w:tc>
          <w:tcPr>
            <w:tcW w:w="431" w:type="pct"/>
            <w:shd w:val="clear" w:color="auto" w:fill="auto"/>
            <w:hideMark/>
          </w:tcPr>
          <w:p w:rsidR="00DA0D18" w:rsidRPr="00605F6F" w:rsidRDefault="00DA0D18" w:rsidP="00605F6F">
            <w:pPr>
              <w:ind w:left="-116" w:right="-102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74 000.00</w:t>
            </w:r>
          </w:p>
        </w:tc>
        <w:tc>
          <w:tcPr>
            <w:tcW w:w="333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23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AF2237" w:rsidRPr="00605F6F" w:rsidTr="00AF2237">
        <w:trPr>
          <w:trHeight w:val="20"/>
        </w:trPr>
        <w:tc>
          <w:tcPr>
            <w:tcW w:w="144" w:type="pct"/>
            <w:vMerge w:val="restart"/>
            <w:shd w:val="clear" w:color="auto" w:fill="auto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12.1</w:t>
            </w:r>
          </w:p>
        </w:tc>
        <w:tc>
          <w:tcPr>
            <w:tcW w:w="421" w:type="pct"/>
            <w:vMerge w:val="restart"/>
            <w:shd w:val="clear" w:color="auto" w:fill="auto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 xml:space="preserve">12.1 Установка </w:t>
            </w:r>
            <w:proofErr w:type="spellStart"/>
            <w:r w:rsidRPr="00605F6F">
              <w:rPr>
                <w:rFonts w:ascii="Arial" w:eastAsia="Times New Roman" w:hAnsi="Arial" w:cs="Arial"/>
                <w:color w:val="000000"/>
              </w:rPr>
              <w:t>энергоэффективного</w:t>
            </w:r>
            <w:proofErr w:type="spellEnd"/>
            <w:r w:rsidRPr="00605F6F">
              <w:rPr>
                <w:rFonts w:ascii="Arial" w:eastAsia="Times New Roman" w:hAnsi="Arial" w:cs="Arial"/>
                <w:color w:val="000000"/>
              </w:rPr>
              <w:t xml:space="preserve"> оборудов</w:t>
            </w:r>
            <w:r w:rsidRPr="00605F6F">
              <w:rPr>
                <w:rFonts w:ascii="Arial" w:eastAsia="Times New Roman" w:hAnsi="Arial" w:cs="Arial"/>
                <w:color w:val="000000"/>
              </w:rPr>
              <w:lastRenderedPageBreak/>
              <w:t>ания с высоким коэффициентом полезного действия при модернизации котельных</w:t>
            </w:r>
          </w:p>
        </w:tc>
        <w:tc>
          <w:tcPr>
            <w:tcW w:w="334" w:type="pct"/>
            <w:shd w:val="clear" w:color="auto" w:fill="auto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lastRenderedPageBreak/>
              <w:t>Средства бюджета Московской област</w:t>
            </w:r>
            <w:r w:rsidRPr="00605F6F">
              <w:rPr>
                <w:rFonts w:ascii="Arial" w:eastAsia="Times New Roman" w:hAnsi="Arial" w:cs="Arial"/>
                <w:color w:val="000000"/>
              </w:rPr>
              <w:lastRenderedPageBreak/>
              <w:t>и</w:t>
            </w:r>
          </w:p>
        </w:tc>
        <w:tc>
          <w:tcPr>
            <w:tcW w:w="284" w:type="pct"/>
            <w:vMerge w:val="restart"/>
            <w:shd w:val="clear" w:color="auto" w:fill="auto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lastRenderedPageBreak/>
              <w:t xml:space="preserve">01.01.2018 - 31.12.2022 </w:t>
            </w:r>
          </w:p>
        </w:tc>
        <w:tc>
          <w:tcPr>
            <w:tcW w:w="427" w:type="pct"/>
            <w:shd w:val="clear" w:color="auto" w:fill="auto"/>
            <w:noWrap/>
            <w:hideMark/>
          </w:tcPr>
          <w:p w:rsidR="00DA0D18" w:rsidRPr="00605F6F" w:rsidRDefault="00DA0D18" w:rsidP="00605F6F">
            <w:pPr>
              <w:ind w:left="-116" w:right="-102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 0.00</w:t>
            </w:r>
          </w:p>
        </w:tc>
        <w:tc>
          <w:tcPr>
            <w:tcW w:w="441" w:type="pct"/>
            <w:shd w:val="clear" w:color="auto" w:fill="auto"/>
            <w:noWrap/>
            <w:hideMark/>
          </w:tcPr>
          <w:p w:rsidR="00DA0D18" w:rsidRPr="00605F6F" w:rsidRDefault="00DA0D18" w:rsidP="00605F6F">
            <w:pPr>
              <w:ind w:left="-116" w:right="-102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94" w:type="pct"/>
            <w:shd w:val="clear" w:color="auto" w:fill="auto"/>
            <w:noWrap/>
            <w:hideMark/>
          </w:tcPr>
          <w:p w:rsidR="00DA0D18" w:rsidRPr="00605F6F" w:rsidRDefault="00DA0D18" w:rsidP="00605F6F">
            <w:pPr>
              <w:ind w:left="-116" w:right="-102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95" w:type="pct"/>
            <w:shd w:val="clear" w:color="auto" w:fill="auto"/>
            <w:noWrap/>
            <w:hideMark/>
          </w:tcPr>
          <w:p w:rsidR="00DA0D18" w:rsidRPr="00605F6F" w:rsidRDefault="00DA0D18" w:rsidP="00605F6F">
            <w:pPr>
              <w:ind w:left="-116" w:right="-102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29" w:type="pct"/>
            <w:shd w:val="clear" w:color="auto" w:fill="auto"/>
            <w:noWrap/>
            <w:hideMark/>
          </w:tcPr>
          <w:p w:rsidR="00DA0D18" w:rsidRPr="00605F6F" w:rsidRDefault="00DA0D18" w:rsidP="00605F6F">
            <w:pPr>
              <w:ind w:left="-116" w:right="-102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44" w:type="pct"/>
            <w:shd w:val="clear" w:color="auto" w:fill="auto"/>
            <w:noWrap/>
            <w:hideMark/>
          </w:tcPr>
          <w:p w:rsidR="00DA0D18" w:rsidRPr="00605F6F" w:rsidRDefault="00DA0D18" w:rsidP="00605F6F">
            <w:pPr>
              <w:ind w:left="-116" w:right="-102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31" w:type="pct"/>
            <w:shd w:val="clear" w:color="auto" w:fill="auto"/>
            <w:noWrap/>
            <w:hideMark/>
          </w:tcPr>
          <w:p w:rsidR="00DA0D18" w:rsidRPr="00605F6F" w:rsidRDefault="00DA0D18" w:rsidP="00605F6F">
            <w:pPr>
              <w:ind w:left="-116" w:right="-102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33" w:type="pct"/>
            <w:vMerge w:val="restart"/>
            <w:shd w:val="clear" w:color="auto" w:fill="auto"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Администрация городского округа Любер</w:t>
            </w:r>
            <w:r w:rsidRPr="00605F6F">
              <w:rPr>
                <w:rFonts w:ascii="Arial" w:eastAsia="Times New Roman" w:hAnsi="Arial" w:cs="Arial"/>
                <w:color w:val="000000"/>
              </w:rPr>
              <w:lastRenderedPageBreak/>
              <w:t>цы Московской области</w:t>
            </w:r>
          </w:p>
        </w:tc>
        <w:tc>
          <w:tcPr>
            <w:tcW w:w="523" w:type="pct"/>
            <w:vMerge w:val="restart"/>
            <w:shd w:val="clear" w:color="auto" w:fill="auto"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lastRenderedPageBreak/>
              <w:t xml:space="preserve">Снижение удельного расхода топлива на выработку тепловой энергии на </w:t>
            </w:r>
            <w:r w:rsidRPr="00605F6F">
              <w:rPr>
                <w:rFonts w:ascii="Arial" w:eastAsia="Times New Roman" w:hAnsi="Arial" w:cs="Arial"/>
                <w:color w:val="000000"/>
              </w:rPr>
              <w:lastRenderedPageBreak/>
              <w:t>котельных</w:t>
            </w:r>
          </w:p>
        </w:tc>
      </w:tr>
      <w:tr w:rsidR="00AF2237" w:rsidRPr="00605F6F" w:rsidTr="00AF2237">
        <w:trPr>
          <w:trHeight w:val="20"/>
        </w:trPr>
        <w:tc>
          <w:tcPr>
            <w:tcW w:w="144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1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34" w:type="pct"/>
            <w:shd w:val="clear" w:color="auto" w:fill="auto"/>
            <w:hideMark/>
          </w:tcPr>
          <w:p w:rsidR="00DA0D18" w:rsidRPr="00605F6F" w:rsidRDefault="005F31A2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284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7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 0.00</w:t>
            </w:r>
          </w:p>
        </w:tc>
        <w:tc>
          <w:tcPr>
            <w:tcW w:w="441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94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95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29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44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31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33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23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AF2237" w:rsidRPr="00605F6F" w:rsidTr="00AF2237">
        <w:trPr>
          <w:trHeight w:val="20"/>
        </w:trPr>
        <w:tc>
          <w:tcPr>
            <w:tcW w:w="144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1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34" w:type="pct"/>
            <w:shd w:val="clear" w:color="auto" w:fill="auto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Внебюджетные источники</w:t>
            </w:r>
          </w:p>
        </w:tc>
        <w:tc>
          <w:tcPr>
            <w:tcW w:w="284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7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 30 884.00</w:t>
            </w:r>
          </w:p>
        </w:tc>
        <w:tc>
          <w:tcPr>
            <w:tcW w:w="441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21 660.00</w:t>
            </w:r>
          </w:p>
        </w:tc>
        <w:tc>
          <w:tcPr>
            <w:tcW w:w="394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21 660.00</w:t>
            </w:r>
          </w:p>
        </w:tc>
        <w:tc>
          <w:tcPr>
            <w:tcW w:w="395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29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44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31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33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23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AF2237" w:rsidRPr="00605F6F" w:rsidTr="00AF2237">
        <w:trPr>
          <w:trHeight w:val="20"/>
        </w:trPr>
        <w:tc>
          <w:tcPr>
            <w:tcW w:w="144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1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34" w:type="pct"/>
            <w:shd w:val="clear" w:color="auto" w:fill="auto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284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7" w:type="pct"/>
            <w:shd w:val="clear" w:color="auto" w:fill="auto"/>
            <w:hideMark/>
          </w:tcPr>
          <w:p w:rsidR="00DA0D18" w:rsidRPr="00605F6F" w:rsidRDefault="00DA0D18" w:rsidP="00EF79BF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 30 884.00</w:t>
            </w:r>
          </w:p>
        </w:tc>
        <w:tc>
          <w:tcPr>
            <w:tcW w:w="441" w:type="pct"/>
            <w:shd w:val="clear" w:color="auto" w:fill="auto"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21 660.00</w:t>
            </w:r>
          </w:p>
        </w:tc>
        <w:tc>
          <w:tcPr>
            <w:tcW w:w="394" w:type="pct"/>
            <w:shd w:val="clear" w:color="auto" w:fill="auto"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21 660.00</w:t>
            </w:r>
          </w:p>
        </w:tc>
        <w:tc>
          <w:tcPr>
            <w:tcW w:w="395" w:type="pct"/>
            <w:shd w:val="clear" w:color="auto" w:fill="auto"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29" w:type="pct"/>
            <w:shd w:val="clear" w:color="auto" w:fill="auto"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44" w:type="pct"/>
            <w:shd w:val="clear" w:color="auto" w:fill="auto"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31" w:type="pct"/>
            <w:shd w:val="clear" w:color="auto" w:fill="auto"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33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23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AF2237" w:rsidRPr="00605F6F" w:rsidTr="00AF2237">
        <w:trPr>
          <w:trHeight w:val="20"/>
        </w:trPr>
        <w:tc>
          <w:tcPr>
            <w:tcW w:w="144" w:type="pct"/>
            <w:vMerge w:val="restart"/>
            <w:shd w:val="clear" w:color="auto" w:fill="auto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12.2</w:t>
            </w:r>
          </w:p>
        </w:tc>
        <w:tc>
          <w:tcPr>
            <w:tcW w:w="421" w:type="pct"/>
            <w:vMerge w:val="restart"/>
            <w:shd w:val="clear" w:color="auto" w:fill="auto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12.2 Замена и модернизация ветхих тепловых сетей с применением труб ППУ изоляции и  пластмас</w:t>
            </w:r>
            <w:r w:rsidRPr="00605F6F">
              <w:rPr>
                <w:rFonts w:ascii="Arial" w:eastAsia="Times New Roman" w:hAnsi="Arial" w:cs="Arial"/>
                <w:color w:val="000000"/>
              </w:rPr>
              <w:lastRenderedPageBreak/>
              <w:t>совых труб</w:t>
            </w:r>
          </w:p>
        </w:tc>
        <w:tc>
          <w:tcPr>
            <w:tcW w:w="334" w:type="pct"/>
            <w:shd w:val="clear" w:color="auto" w:fill="auto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284" w:type="pct"/>
            <w:vMerge w:val="restart"/>
            <w:shd w:val="clear" w:color="auto" w:fill="auto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 xml:space="preserve">01.01.2018 - 31.12.2022 </w:t>
            </w:r>
          </w:p>
        </w:tc>
        <w:tc>
          <w:tcPr>
            <w:tcW w:w="427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 0.00</w:t>
            </w:r>
          </w:p>
        </w:tc>
        <w:tc>
          <w:tcPr>
            <w:tcW w:w="441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94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95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29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44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31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33" w:type="pct"/>
            <w:vMerge w:val="restart"/>
            <w:shd w:val="clear" w:color="auto" w:fill="auto"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Администрация городского округа Люберцы Московской области</w:t>
            </w:r>
          </w:p>
        </w:tc>
        <w:tc>
          <w:tcPr>
            <w:tcW w:w="523" w:type="pct"/>
            <w:vMerge w:val="restart"/>
            <w:shd w:val="clear" w:color="auto" w:fill="auto"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Снижение удельного расхода топлива на выработку тепловой энергии на котельных</w:t>
            </w:r>
            <w:r w:rsidRPr="00605F6F">
              <w:rPr>
                <w:rFonts w:ascii="Arial" w:eastAsia="Times New Roman" w:hAnsi="Arial" w:cs="Arial"/>
                <w:color w:val="000000"/>
              </w:rPr>
              <w:br/>
              <w:t xml:space="preserve">Снижение доли потерь тепловой энергии при ее передаче </w:t>
            </w:r>
            <w:r w:rsidRPr="00605F6F">
              <w:rPr>
                <w:rFonts w:ascii="Arial" w:eastAsia="Times New Roman" w:hAnsi="Arial" w:cs="Arial"/>
                <w:color w:val="000000"/>
              </w:rPr>
              <w:lastRenderedPageBreak/>
              <w:t>в общем объем переданной тепловой энергии</w:t>
            </w:r>
          </w:p>
        </w:tc>
      </w:tr>
      <w:tr w:rsidR="00AF2237" w:rsidRPr="00605F6F" w:rsidTr="00AF2237">
        <w:trPr>
          <w:trHeight w:val="20"/>
        </w:trPr>
        <w:tc>
          <w:tcPr>
            <w:tcW w:w="144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1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34" w:type="pct"/>
            <w:shd w:val="clear" w:color="auto" w:fill="auto"/>
            <w:hideMark/>
          </w:tcPr>
          <w:p w:rsidR="00DA0D18" w:rsidRPr="00605F6F" w:rsidRDefault="005F31A2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Средства бюджета городс</w:t>
            </w:r>
            <w:r w:rsidRPr="00605F6F">
              <w:rPr>
                <w:rFonts w:ascii="Arial" w:eastAsia="Times New Roman" w:hAnsi="Arial" w:cs="Arial"/>
                <w:color w:val="000000"/>
              </w:rPr>
              <w:lastRenderedPageBreak/>
              <w:t>кого округа Люберцы</w:t>
            </w:r>
          </w:p>
        </w:tc>
        <w:tc>
          <w:tcPr>
            <w:tcW w:w="284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7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 0.00</w:t>
            </w:r>
          </w:p>
        </w:tc>
        <w:tc>
          <w:tcPr>
            <w:tcW w:w="441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94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95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29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44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31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33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23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AF2237" w:rsidRPr="00605F6F" w:rsidTr="00AF2237">
        <w:trPr>
          <w:trHeight w:val="20"/>
        </w:trPr>
        <w:tc>
          <w:tcPr>
            <w:tcW w:w="144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1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34" w:type="pct"/>
            <w:shd w:val="clear" w:color="auto" w:fill="auto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Внебюджетные источники</w:t>
            </w:r>
          </w:p>
        </w:tc>
        <w:tc>
          <w:tcPr>
            <w:tcW w:w="284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7" w:type="pct"/>
            <w:shd w:val="clear" w:color="auto" w:fill="auto"/>
            <w:noWrap/>
            <w:hideMark/>
          </w:tcPr>
          <w:p w:rsidR="00DA0D18" w:rsidRPr="00605F6F" w:rsidRDefault="00DA0D18" w:rsidP="00605F6F">
            <w:pPr>
              <w:ind w:left="-116" w:right="-102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 360 986.00</w:t>
            </w:r>
          </w:p>
        </w:tc>
        <w:tc>
          <w:tcPr>
            <w:tcW w:w="441" w:type="pct"/>
            <w:shd w:val="clear" w:color="auto" w:fill="auto"/>
            <w:noWrap/>
            <w:hideMark/>
          </w:tcPr>
          <w:p w:rsidR="00DA0D18" w:rsidRPr="00605F6F" w:rsidRDefault="00DA0D18" w:rsidP="00605F6F">
            <w:pPr>
              <w:ind w:left="-116" w:right="-102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363 760.00</w:t>
            </w:r>
          </w:p>
        </w:tc>
        <w:tc>
          <w:tcPr>
            <w:tcW w:w="394" w:type="pct"/>
            <w:shd w:val="clear" w:color="auto" w:fill="auto"/>
            <w:noWrap/>
            <w:hideMark/>
          </w:tcPr>
          <w:p w:rsidR="00DA0D18" w:rsidRPr="00605F6F" w:rsidRDefault="00DA0D18" w:rsidP="00605F6F">
            <w:pPr>
              <w:ind w:left="-116" w:right="-102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70 760.00</w:t>
            </w:r>
          </w:p>
        </w:tc>
        <w:tc>
          <w:tcPr>
            <w:tcW w:w="395" w:type="pct"/>
            <w:shd w:val="clear" w:color="auto" w:fill="auto"/>
            <w:noWrap/>
            <w:hideMark/>
          </w:tcPr>
          <w:p w:rsidR="00DA0D18" w:rsidRPr="00605F6F" w:rsidRDefault="00DA0D18" w:rsidP="00605F6F">
            <w:pPr>
              <w:ind w:left="-116" w:right="-102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72 000.00</w:t>
            </w:r>
          </w:p>
        </w:tc>
        <w:tc>
          <w:tcPr>
            <w:tcW w:w="429" w:type="pct"/>
            <w:shd w:val="clear" w:color="auto" w:fill="auto"/>
            <w:noWrap/>
            <w:hideMark/>
          </w:tcPr>
          <w:p w:rsidR="00DA0D18" w:rsidRPr="00605F6F" w:rsidRDefault="00DA0D18" w:rsidP="00605F6F">
            <w:pPr>
              <w:ind w:left="-116" w:right="-102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73 000.00</w:t>
            </w:r>
          </w:p>
        </w:tc>
        <w:tc>
          <w:tcPr>
            <w:tcW w:w="444" w:type="pct"/>
            <w:shd w:val="clear" w:color="auto" w:fill="auto"/>
            <w:noWrap/>
            <w:hideMark/>
          </w:tcPr>
          <w:p w:rsidR="00DA0D18" w:rsidRPr="00605F6F" w:rsidRDefault="00DA0D18" w:rsidP="00605F6F">
            <w:pPr>
              <w:ind w:left="-116" w:right="-102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74 000.00</w:t>
            </w:r>
          </w:p>
        </w:tc>
        <w:tc>
          <w:tcPr>
            <w:tcW w:w="431" w:type="pct"/>
            <w:shd w:val="clear" w:color="auto" w:fill="auto"/>
            <w:noWrap/>
            <w:hideMark/>
          </w:tcPr>
          <w:p w:rsidR="00DA0D18" w:rsidRPr="00605F6F" w:rsidRDefault="00DA0D18" w:rsidP="00605F6F">
            <w:pPr>
              <w:ind w:left="-116" w:right="-102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74 000.00</w:t>
            </w:r>
          </w:p>
        </w:tc>
        <w:tc>
          <w:tcPr>
            <w:tcW w:w="333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23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AF2237" w:rsidRPr="00605F6F" w:rsidTr="00AF2237">
        <w:trPr>
          <w:trHeight w:val="20"/>
        </w:trPr>
        <w:tc>
          <w:tcPr>
            <w:tcW w:w="144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1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34" w:type="pct"/>
            <w:shd w:val="clear" w:color="auto" w:fill="auto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284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7" w:type="pct"/>
            <w:shd w:val="clear" w:color="auto" w:fill="auto"/>
            <w:hideMark/>
          </w:tcPr>
          <w:p w:rsidR="00DA0D18" w:rsidRPr="00605F6F" w:rsidRDefault="00DA0D18" w:rsidP="00605F6F">
            <w:pPr>
              <w:ind w:left="-116" w:right="-102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 360 986.00</w:t>
            </w:r>
          </w:p>
        </w:tc>
        <w:tc>
          <w:tcPr>
            <w:tcW w:w="441" w:type="pct"/>
            <w:shd w:val="clear" w:color="auto" w:fill="auto"/>
            <w:hideMark/>
          </w:tcPr>
          <w:p w:rsidR="00DA0D18" w:rsidRPr="00605F6F" w:rsidRDefault="00DA0D18" w:rsidP="00605F6F">
            <w:pPr>
              <w:ind w:left="-116" w:right="-102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363 760.00</w:t>
            </w:r>
          </w:p>
        </w:tc>
        <w:tc>
          <w:tcPr>
            <w:tcW w:w="394" w:type="pct"/>
            <w:shd w:val="clear" w:color="auto" w:fill="auto"/>
            <w:hideMark/>
          </w:tcPr>
          <w:p w:rsidR="00DA0D18" w:rsidRPr="00605F6F" w:rsidRDefault="00DA0D18" w:rsidP="00605F6F">
            <w:pPr>
              <w:ind w:left="-116" w:right="-102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70 760.00</w:t>
            </w:r>
          </w:p>
        </w:tc>
        <w:tc>
          <w:tcPr>
            <w:tcW w:w="395" w:type="pct"/>
            <w:shd w:val="clear" w:color="auto" w:fill="auto"/>
            <w:hideMark/>
          </w:tcPr>
          <w:p w:rsidR="00DA0D18" w:rsidRPr="00605F6F" w:rsidRDefault="00DA0D18" w:rsidP="00605F6F">
            <w:pPr>
              <w:ind w:left="-116" w:right="-102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72 000.00</w:t>
            </w:r>
          </w:p>
        </w:tc>
        <w:tc>
          <w:tcPr>
            <w:tcW w:w="429" w:type="pct"/>
            <w:shd w:val="clear" w:color="auto" w:fill="auto"/>
            <w:hideMark/>
          </w:tcPr>
          <w:p w:rsidR="00DA0D18" w:rsidRPr="00605F6F" w:rsidRDefault="00DA0D18" w:rsidP="00605F6F">
            <w:pPr>
              <w:ind w:left="-116" w:right="-102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73 000.00</w:t>
            </w:r>
          </w:p>
        </w:tc>
        <w:tc>
          <w:tcPr>
            <w:tcW w:w="444" w:type="pct"/>
            <w:shd w:val="clear" w:color="auto" w:fill="auto"/>
            <w:hideMark/>
          </w:tcPr>
          <w:p w:rsidR="00DA0D18" w:rsidRPr="00605F6F" w:rsidRDefault="00DA0D18" w:rsidP="00605F6F">
            <w:pPr>
              <w:ind w:left="-116" w:right="-102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74 000.00</w:t>
            </w:r>
          </w:p>
        </w:tc>
        <w:tc>
          <w:tcPr>
            <w:tcW w:w="431" w:type="pct"/>
            <w:shd w:val="clear" w:color="auto" w:fill="auto"/>
            <w:hideMark/>
          </w:tcPr>
          <w:p w:rsidR="00DA0D18" w:rsidRPr="00605F6F" w:rsidRDefault="00DA0D18" w:rsidP="00605F6F">
            <w:pPr>
              <w:ind w:left="-116" w:right="-102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74 000.00</w:t>
            </w:r>
          </w:p>
        </w:tc>
        <w:tc>
          <w:tcPr>
            <w:tcW w:w="333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23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AF2237" w:rsidRPr="00605F6F" w:rsidTr="00AF2237">
        <w:trPr>
          <w:trHeight w:val="20"/>
        </w:trPr>
        <w:tc>
          <w:tcPr>
            <w:tcW w:w="144" w:type="pct"/>
            <w:vMerge w:val="restart"/>
            <w:shd w:val="clear" w:color="auto" w:fill="auto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13</w:t>
            </w:r>
          </w:p>
        </w:tc>
        <w:tc>
          <w:tcPr>
            <w:tcW w:w="421" w:type="pct"/>
            <w:vMerge w:val="restart"/>
            <w:shd w:val="clear" w:color="auto" w:fill="auto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 xml:space="preserve">13 Основное мероприятие "Применение </w:t>
            </w:r>
            <w:proofErr w:type="spellStart"/>
            <w:r w:rsidRPr="00605F6F">
              <w:rPr>
                <w:rFonts w:ascii="Arial" w:eastAsia="Times New Roman" w:hAnsi="Arial" w:cs="Arial"/>
                <w:color w:val="000000"/>
              </w:rPr>
              <w:t>энергоэффективных</w:t>
            </w:r>
            <w:proofErr w:type="spellEnd"/>
            <w:r w:rsidRPr="00605F6F">
              <w:rPr>
                <w:rFonts w:ascii="Arial" w:eastAsia="Times New Roman" w:hAnsi="Arial" w:cs="Arial"/>
                <w:color w:val="000000"/>
              </w:rPr>
              <w:t xml:space="preserve"> технологий в системах освещения на объектах коммунальной инфраструктуры"</w:t>
            </w:r>
          </w:p>
        </w:tc>
        <w:tc>
          <w:tcPr>
            <w:tcW w:w="334" w:type="pct"/>
            <w:shd w:val="clear" w:color="auto" w:fill="auto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284" w:type="pct"/>
            <w:vMerge w:val="restart"/>
            <w:shd w:val="clear" w:color="auto" w:fill="auto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 xml:space="preserve">01.01.2018 - 31.12.2022 </w:t>
            </w:r>
          </w:p>
        </w:tc>
        <w:tc>
          <w:tcPr>
            <w:tcW w:w="427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 0.00</w:t>
            </w:r>
          </w:p>
        </w:tc>
        <w:tc>
          <w:tcPr>
            <w:tcW w:w="441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94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95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29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44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31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33" w:type="pct"/>
            <w:vMerge w:val="restart"/>
            <w:shd w:val="clear" w:color="auto" w:fill="auto"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Администрация городского округа Люберцы Московской области</w:t>
            </w:r>
          </w:p>
        </w:tc>
        <w:tc>
          <w:tcPr>
            <w:tcW w:w="523" w:type="pct"/>
            <w:vMerge w:val="restart"/>
            <w:shd w:val="clear" w:color="auto" w:fill="auto"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AF2237" w:rsidRPr="00605F6F" w:rsidTr="00AF2237">
        <w:trPr>
          <w:trHeight w:val="20"/>
        </w:trPr>
        <w:tc>
          <w:tcPr>
            <w:tcW w:w="144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1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34" w:type="pct"/>
            <w:shd w:val="clear" w:color="auto" w:fill="auto"/>
            <w:hideMark/>
          </w:tcPr>
          <w:p w:rsidR="00DA0D18" w:rsidRPr="00605F6F" w:rsidRDefault="005F31A2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284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7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 0.00</w:t>
            </w:r>
          </w:p>
        </w:tc>
        <w:tc>
          <w:tcPr>
            <w:tcW w:w="441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94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95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29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44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31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33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23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AF2237" w:rsidRPr="00605F6F" w:rsidTr="00AF2237">
        <w:trPr>
          <w:trHeight w:val="20"/>
        </w:trPr>
        <w:tc>
          <w:tcPr>
            <w:tcW w:w="144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1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34" w:type="pct"/>
            <w:shd w:val="clear" w:color="auto" w:fill="auto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Внебюджетн</w:t>
            </w:r>
            <w:r w:rsidRPr="00605F6F">
              <w:rPr>
                <w:rFonts w:ascii="Arial" w:eastAsia="Times New Roman" w:hAnsi="Arial" w:cs="Arial"/>
                <w:color w:val="000000"/>
              </w:rPr>
              <w:lastRenderedPageBreak/>
              <w:t>ые источники</w:t>
            </w:r>
          </w:p>
        </w:tc>
        <w:tc>
          <w:tcPr>
            <w:tcW w:w="284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7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 430.00</w:t>
            </w:r>
          </w:p>
        </w:tc>
        <w:tc>
          <w:tcPr>
            <w:tcW w:w="441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350.00</w:t>
            </w:r>
          </w:p>
        </w:tc>
        <w:tc>
          <w:tcPr>
            <w:tcW w:w="394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70.00</w:t>
            </w:r>
          </w:p>
        </w:tc>
        <w:tc>
          <w:tcPr>
            <w:tcW w:w="395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70.00</w:t>
            </w:r>
          </w:p>
        </w:tc>
        <w:tc>
          <w:tcPr>
            <w:tcW w:w="429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70.00</w:t>
            </w:r>
          </w:p>
        </w:tc>
        <w:tc>
          <w:tcPr>
            <w:tcW w:w="444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70.00</w:t>
            </w:r>
          </w:p>
        </w:tc>
        <w:tc>
          <w:tcPr>
            <w:tcW w:w="431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70.00</w:t>
            </w:r>
          </w:p>
        </w:tc>
        <w:tc>
          <w:tcPr>
            <w:tcW w:w="333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23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AF2237" w:rsidRPr="00605F6F" w:rsidTr="00AF2237">
        <w:trPr>
          <w:trHeight w:val="20"/>
        </w:trPr>
        <w:tc>
          <w:tcPr>
            <w:tcW w:w="144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1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34" w:type="pct"/>
            <w:shd w:val="clear" w:color="auto" w:fill="auto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284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7" w:type="pct"/>
            <w:shd w:val="clear" w:color="auto" w:fill="auto"/>
            <w:hideMark/>
          </w:tcPr>
          <w:p w:rsidR="00DA0D18" w:rsidRPr="00605F6F" w:rsidRDefault="00DA0D18" w:rsidP="00EF79BF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 430.00</w:t>
            </w:r>
          </w:p>
        </w:tc>
        <w:tc>
          <w:tcPr>
            <w:tcW w:w="441" w:type="pct"/>
            <w:shd w:val="clear" w:color="auto" w:fill="auto"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350.00</w:t>
            </w:r>
          </w:p>
        </w:tc>
        <w:tc>
          <w:tcPr>
            <w:tcW w:w="394" w:type="pct"/>
            <w:shd w:val="clear" w:color="auto" w:fill="auto"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70.00</w:t>
            </w:r>
          </w:p>
        </w:tc>
        <w:tc>
          <w:tcPr>
            <w:tcW w:w="395" w:type="pct"/>
            <w:shd w:val="clear" w:color="auto" w:fill="auto"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70.00</w:t>
            </w:r>
          </w:p>
        </w:tc>
        <w:tc>
          <w:tcPr>
            <w:tcW w:w="429" w:type="pct"/>
            <w:shd w:val="clear" w:color="auto" w:fill="auto"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70.00</w:t>
            </w:r>
          </w:p>
        </w:tc>
        <w:tc>
          <w:tcPr>
            <w:tcW w:w="444" w:type="pct"/>
            <w:shd w:val="clear" w:color="auto" w:fill="auto"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70.00</w:t>
            </w:r>
          </w:p>
        </w:tc>
        <w:tc>
          <w:tcPr>
            <w:tcW w:w="431" w:type="pct"/>
            <w:shd w:val="clear" w:color="auto" w:fill="auto"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70.00</w:t>
            </w:r>
          </w:p>
        </w:tc>
        <w:tc>
          <w:tcPr>
            <w:tcW w:w="333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23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AF2237" w:rsidRPr="00605F6F" w:rsidTr="00AF2237">
        <w:trPr>
          <w:trHeight w:val="20"/>
        </w:trPr>
        <w:tc>
          <w:tcPr>
            <w:tcW w:w="144" w:type="pct"/>
            <w:vMerge w:val="restart"/>
            <w:shd w:val="clear" w:color="auto" w:fill="auto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13.1</w:t>
            </w:r>
          </w:p>
        </w:tc>
        <w:tc>
          <w:tcPr>
            <w:tcW w:w="421" w:type="pct"/>
            <w:vMerge w:val="restart"/>
            <w:shd w:val="clear" w:color="auto" w:fill="auto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 xml:space="preserve">13.1 Замена светильников с люминесцентными лампами в офисных помещениях на светодиодные </w:t>
            </w:r>
          </w:p>
        </w:tc>
        <w:tc>
          <w:tcPr>
            <w:tcW w:w="334" w:type="pct"/>
            <w:shd w:val="clear" w:color="auto" w:fill="auto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284" w:type="pct"/>
            <w:vMerge w:val="restart"/>
            <w:shd w:val="clear" w:color="auto" w:fill="auto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 xml:space="preserve">01.01.2018 - 31.12.2022 </w:t>
            </w:r>
          </w:p>
        </w:tc>
        <w:tc>
          <w:tcPr>
            <w:tcW w:w="427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 0.00</w:t>
            </w:r>
          </w:p>
        </w:tc>
        <w:tc>
          <w:tcPr>
            <w:tcW w:w="441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94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95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29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44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31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33" w:type="pct"/>
            <w:vMerge w:val="restart"/>
            <w:shd w:val="clear" w:color="auto" w:fill="auto"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Администрация городского округа Люберцы Московской области</w:t>
            </w:r>
          </w:p>
        </w:tc>
        <w:tc>
          <w:tcPr>
            <w:tcW w:w="523" w:type="pct"/>
            <w:vMerge w:val="restart"/>
            <w:shd w:val="clear" w:color="auto" w:fill="auto"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Снижение удельного расхода электрической энергии, используемой в системах водоотведения (на 1 куб. метр)</w:t>
            </w:r>
          </w:p>
        </w:tc>
      </w:tr>
      <w:tr w:rsidR="00AF2237" w:rsidRPr="00605F6F" w:rsidTr="00AF2237">
        <w:trPr>
          <w:trHeight w:val="20"/>
        </w:trPr>
        <w:tc>
          <w:tcPr>
            <w:tcW w:w="144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1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34" w:type="pct"/>
            <w:shd w:val="clear" w:color="auto" w:fill="auto"/>
            <w:hideMark/>
          </w:tcPr>
          <w:p w:rsidR="00DA0D18" w:rsidRPr="00605F6F" w:rsidRDefault="005F31A2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284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7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 0.00</w:t>
            </w:r>
          </w:p>
        </w:tc>
        <w:tc>
          <w:tcPr>
            <w:tcW w:w="441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94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95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29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44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31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33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23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AF2237" w:rsidRPr="00605F6F" w:rsidTr="00AF2237">
        <w:trPr>
          <w:trHeight w:val="20"/>
        </w:trPr>
        <w:tc>
          <w:tcPr>
            <w:tcW w:w="144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1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34" w:type="pct"/>
            <w:shd w:val="clear" w:color="auto" w:fill="auto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Внебюджетные источники</w:t>
            </w:r>
          </w:p>
        </w:tc>
        <w:tc>
          <w:tcPr>
            <w:tcW w:w="284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7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 280.00</w:t>
            </w:r>
          </w:p>
        </w:tc>
        <w:tc>
          <w:tcPr>
            <w:tcW w:w="441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200.00</w:t>
            </w:r>
          </w:p>
        </w:tc>
        <w:tc>
          <w:tcPr>
            <w:tcW w:w="394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40.00</w:t>
            </w:r>
          </w:p>
        </w:tc>
        <w:tc>
          <w:tcPr>
            <w:tcW w:w="395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40.00</w:t>
            </w:r>
          </w:p>
        </w:tc>
        <w:tc>
          <w:tcPr>
            <w:tcW w:w="429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40.00</w:t>
            </w:r>
          </w:p>
        </w:tc>
        <w:tc>
          <w:tcPr>
            <w:tcW w:w="444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40.00</w:t>
            </w:r>
          </w:p>
        </w:tc>
        <w:tc>
          <w:tcPr>
            <w:tcW w:w="431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40.00</w:t>
            </w:r>
          </w:p>
        </w:tc>
        <w:tc>
          <w:tcPr>
            <w:tcW w:w="333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23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AF2237" w:rsidRPr="00605F6F" w:rsidTr="00AF2237">
        <w:trPr>
          <w:trHeight w:val="20"/>
        </w:trPr>
        <w:tc>
          <w:tcPr>
            <w:tcW w:w="144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1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34" w:type="pct"/>
            <w:shd w:val="clear" w:color="auto" w:fill="auto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284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7" w:type="pct"/>
            <w:shd w:val="clear" w:color="auto" w:fill="auto"/>
            <w:hideMark/>
          </w:tcPr>
          <w:p w:rsidR="00DA0D18" w:rsidRPr="00605F6F" w:rsidRDefault="00DA0D18" w:rsidP="00EF79BF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 280.00</w:t>
            </w:r>
          </w:p>
        </w:tc>
        <w:tc>
          <w:tcPr>
            <w:tcW w:w="441" w:type="pct"/>
            <w:shd w:val="clear" w:color="auto" w:fill="auto"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200.00</w:t>
            </w:r>
          </w:p>
        </w:tc>
        <w:tc>
          <w:tcPr>
            <w:tcW w:w="394" w:type="pct"/>
            <w:shd w:val="clear" w:color="auto" w:fill="auto"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40.00</w:t>
            </w:r>
          </w:p>
        </w:tc>
        <w:tc>
          <w:tcPr>
            <w:tcW w:w="395" w:type="pct"/>
            <w:shd w:val="clear" w:color="auto" w:fill="auto"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40.00</w:t>
            </w:r>
          </w:p>
        </w:tc>
        <w:tc>
          <w:tcPr>
            <w:tcW w:w="429" w:type="pct"/>
            <w:shd w:val="clear" w:color="auto" w:fill="auto"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40.00</w:t>
            </w:r>
          </w:p>
        </w:tc>
        <w:tc>
          <w:tcPr>
            <w:tcW w:w="444" w:type="pct"/>
            <w:shd w:val="clear" w:color="auto" w:fill="auto"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40.00</w:t>
            </w:r>
          </w:p>
        </w:tc>
        <w:tc>
          <w:tcPr>
            <w:tcW w:w="431" w:type="pct"/>
            <w:shd w:val="clear" w:color="auto" w:fill="auto"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40.00</w:t>
            </w:r>
          </w:p>
        </w:tc>
        <w:tc>
          <w:tcPr>
            <w:tcW w:w="333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23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AF2237" w:rsidRPr="00605F6F" w:rsidTr="00AF2237">
        <w:trPr>
          <w:trHeight w:val="20"/>
        </w:trPr>
        <w:tc>
          <w:tcPr>
            <w:tcW w:w="144" w:type="pct"/>
            <w:vMerge w:val="restart"/>
            <w:shd w:val="clear" w:color="auto" w:fill="auto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1</w:t>
            </w:r>
            <w:r w:rsidRPr="00605F6F">
              <w:rPr>
                <w:rFonts w:ascii="Arial" w:eastAsia="Times New Roman" w:hAnsi="Arial" w:cs="Arial"/>
                <w:color w:val="000000"/>
              </w:rPr>
              <w:lastRenderedPageBreak/>
              <w:t>3.2</w:t>
            </w:r>
          </w:p>
        </w:tc>
        <w:tc>
          <w:tcPr>
            <w:tcW w:w="421" w:type="pct"/>
            <w:vMerge w:val="restart"/>
            <w:shd w:val="clear" w:color="auto" w:fill="auto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lastRenderedPageBreak/>
              <w:t xml:space="preserve">13.2 </w:t>
            </w:r>
            <w:r w:rsidRPr="00605F6F">
              <w:rPr>
                <w:rFonts w:ascii="Arial" w:eastAsia="Times New Roman" w:hAnsi="Arial" w:cs="Arial"/>
                <w:color w:val="000000"/>
              </w:rPr>
              <w:lastRenderedPageBreak/>
              <w:t>Замена уличных прожекторов на объектах на светодиодные</w:t>
            </w:r>
          </w:p>
        </w:tc>
        <w:tc>
          <w:tcPr>
            <w:tcW w:w="334" w:type="pct"/>
            <w:shd w:val="clear" w:color="auto" w:fill="auto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lastRenderedPageBreak/>
              <w:t>Средст</w:t>
            </w:r>
            <w:r w:rsidRPr="00605F6F">
              <w:rPr>
                <w:rFonts w:ascii="Arial" w:eastAsia="Times New Roman" w:hAnsi="Arial" w:cs="Arial"/>
                <w:color w:val="000000"/>
              </w:rPr>
              <w:lastRenderedPageBreak/>
              <w:t>ва бюджета Московской области</w:t>
            </w:r>
          </w:p>
        </w:tc>
        <w:tc>
          <w:tcPr>
            <w:tcW w:w="284" w:type="pct"/>
            <w:vMerge w:val="restart"/>
            <w:shd w:val="clear" w:color="auto" w:fill="auto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lastRenderedPageBreak/>
              <w:t>01.01.</w:t>
            </w:r>
            <w:r w:rsidRPr="00605F6F">
              <w:rPr>
                <w:rFonts w:ascii="Arial" w:eastAsia="Times New Roman" w:hAnsi="Arial" w:cs="Arial"/>
                <w:color w:val="000000"/>
              </w:rPr>
              <w:lastRenderedPageBreak/>
              <w:t xml:space="preserve">2018 - 31.12.2022 </w:t>
            </w:r>
          </w:p>
        </w:tc>
        <w:tc>
          <w:tcPr>
            <w:tcW w:w="427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lastRenderedPageBreak/>
              <w:t> 0.00</w:t>
            </w:r>
          </w:p>
        </w:tc>
        <w:tc>
          <w:tcPr>
            <w:tcW w:w="441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94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95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29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44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31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33" w:type="pct"/>
            <w:vMerge w:val="restart"/>
            <w:shd w:val="clear" w:color="auto" w:fill="auto"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Админ</w:t>
            </w:r>
            <w:r w:rsidRPr="00605F6F">
              <w:rPr>
                <w:rFonts w:ascii="Arial" w:eastAsia="Times New Roman" w:hAnsi="Arial" w:cs="Arial"/>
                <w:color w:val="000000"/>
              </w:rPr>
              <w:lastRenderedPageBreak/>
              <w:t>истрация городского округа Люберцы Московской области</w:t>
            </w:r>
          </w:p>
        </w:tc>
        <w:tc>
          <w:tcPr>
            <w:tcW w:w="523" w:type="pct"/>
            <w:vMerge w:val="restart"/>
            <w:shd w:val="clear" w:color="auto" w:fill="auto"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lastRenderedPageBreak/>
              <w:t xml:space="preserve">Снижение </w:t>
            </w:r>
            <w:r w:rsidRPr="00605F6F">
              <w:rPr>
                <w:rFonts w:ascii="Arial" w:eastAsia="Times New Roman" w:hAnsi="Arial" w:cs="Arial"/>
                <w:color w:val="000000"/>
              </w:rPr>
              <w:lastRenderedPageBreak/>
              <w:t>удельного расхода электрической энергии, используемой в системах водоотведения (на 1 куб. метр)</w:t>
            </w:r>
          </w:p>
        </w:tc>
      </w:tr>
      <w:tr w:rsidR="00AF2237" w:rsidRPr="00605F6F" w:rsidTr="00AF2237">
        <w:trPr>
          <w:trHeight w:val="20"/>
        </w:trPr>
        <w:tc>
          <w:tcPr>
            <w:tcW w:w="144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1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34" w:type="pct"/>
            <w:shd w:val="clear" w:color="auto" w:fill="auto"/>
            <w:hideMark/>
          </w:tcPr>
          <w:p w:rsidR="00DA0D18" w:rsidRPr="00605F6F" w:rsidRDefault="005F31A2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284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7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 0.00</w:t>
            </w:r>
          </w:p>
        </w:tc>
        <w:tc>
          <w:tcPr>
            <w:tcW w:w="441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94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95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29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44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31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33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23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AF2237" w:rsidRPr="00605F6F" w:rsidTr="00AF2237">
        <w:trPr>
          <w:trHeight w:val="20"/>
        </w:trPr>
        <w:tc>
          <w:tcPr>
            <w:tcW w:w="144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1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34" w:type="pct"/>
            <w:shd w:val="clear" w:color="auto" w:fill="auto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Внебюджетные источники</w:t>
            </w:r>
          </w:p>
        </w:tc>
        <w:tc>
          <w:tcPr>
            <w:tcW w:w="284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7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 150.00</w:t>
            </w:r>
          </w:p>
        </w:tc>
        <w:tc>
          <w:tcPr>
            <w:tcW w:w="441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150.00</w:t>
            </w:r>
          </w:p>
        </w:tc>
        <w:tc>
          <w:tcPr>
            <w:tcW w:w="394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30.00</w:t>
            </w:r>
          </w:p>
        </w:tc>
        <w:tc>
          <w:tcPr>
            <w:tcW w:w="395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30.00</w:t>
            </w:r>
          </w:p>
        </w:tc>
        <w:tc>
          <w:tcPr>
            <w:tcW w:w="429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30.00</w:t>
            </w:r>
          </w:p>
        </w:tc>
        <w:tc>
          <w:tcPr>
            <w:tcW w:w="444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30.00</w:t>
            </w:r>
          </w:p>
        </w:tc>
        <w:tc>
          <w:tcPr>
            <w:tcW w:w="431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30.00</w:t>
            </w:r>
          </w:p>
        </w:tc>
        <w:tc>
          <w:tcPr>
            <w:tcW w:w="333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23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AF2237" w:rsidRPr="00605F6F" w:rsidTr="00AF2237">
        <w:trPr>
          <w:trHeight w:val="20"/>
        </w:trPr>
        <w:tc>
          <w:tcPr>
            <w:tcW w:w="144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1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34" w:type="pct"/>
            <w:shd w:val="clear" w:color="auto" w:fill="auto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284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7" w:type="pct"/>
            <w:shd w:val="clear" w:color="auto" w:fill="auto"/>
            <w:hideMark/>
          </w:tcPr>
          <w:p w:rsidR="00DA0D18" w:rsidRPr="00605F6F" w:rsidRDefault="00DA0D18" w:rsidP="00EF79BF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 150.00</w:t>
            </w:r>
          </w:p>
        </w:tc>
        <w:tc>
          <w:tcPr>
            <w:tcW w:w="441" w:type="pct"/>
            <w:shd w:val="clear" w:color="auto" w:fill="auto"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150.00</w:t>
            </w:r>
          </w:p>
        </w:tc>
        <w:tc>
          <w:tcPr>
            <w:tcW w:w="394" w:type="pct"/>
            <w:shd w:val="clear" w:color="auto" w:fill="auto"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30.00</w:t>
            </w:r>
          </w:p>
        </w:tc>
        <w:tc>
          <w:tcPr>
            <w:tcW w:w="395" w:type="pct"/>
            <w:shd w:val="clear" w:color="auto" w:fill="auto"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30.00</w:t>
            </w:r>
          </w:p>
        </w:tc>
        <w:tc>
          <w:tcPr>
            <w:tcW w:w="429" w:type="pct"/>
            <w:shd w:val="clear" w:color="auto" w:fill="auto"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30.00</w:t>
            </w:r>
          </w:p>
        </w:tc>
        <w:tc>
          <w:tcPr>
            <w:tcW w:w="444" w:type="pct"/>
            <w:shd w:val="clear" w:color="auto" w:fill="auto"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30.00</w:t>
            </w:r>
          </w:p>
        </w:tc>
        <w:tc>
          <w:tcPr>
            <w:tcW w:w="431" w:type="pct"/>
            <w:shd w:val="clear" w:color="auto" w:fill="auto"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30.00</w:t>
            </w:r>
          </w:p>
        </w:tc>
        <w:tc>
          <w:tcPr>
            <w:tcW w:w="333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23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AF2237" w:rsidRPr="00605F6F" w:rsidTr="00AF2237">
        <w:trPr>
          <w:trHeight w:val="20"/>
        </w:trPr>
        <w:tc>
          <w:tcPr>
            <w:tcW w:w="144" w:type="pct"/>
            <w:vMerge w:val="restart"/>
            <w:shd w:val="clear" w:color="auto" w:fill="auto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14</w:t>
            </w:r>
          </w:p>
        </w:tc>
        <w:tc>
          <w:tcPr>
            <w:tcW w:w="421" w:type="pct"/>
            <w:vMerge w:val="restart"/>
            <w:shd w:val="clear" w:color="auto" w:fill="auto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14  Основное мероприятие "Повышение энергетич</w:t>
            </w:r>
            <w:r w:rsidRPr="00605F6F">
              <w:rPr>
                <w:rFonts w:ascii="Arial" w:eastAsia="Times New Roman" w:hAnsi="Arial" w:cs="Arial"/>
                <w:color w:val="000000"/>
              </w:rPr>
              <w:lastRenderedPageBreak/>
              <w:t>еской эффективности при использовании моторного топлива"</w:t>
            </w:r>
          </w:p>
        </w:tc>
        <w:tc>
          <w:tcPr>
            <w:tcW w:w="334" w:type="pct"/>
            <w:shd w:val="clear" w:color="auto" w:fill="auto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lastRenderedPageBreak/>
              <w:t>Средства бюджета Московской област</w:t>
            </w:r>
            <w:r w:rsidRPr="00605F6F">
              <w:rPr>
                <w:rFonts w:ascii="Arial" w:eastAsia="Times New Roman" w:hAnsi="Arial" w:cs="Arial"/>
                <w:color w:val="000000"/>
              </w:rPr>
              <w:lastRenderedPageBreak/>
              <w:t>и</w:t>
            </w:r>
          </w:p>
        </w:tc>
        <w:tc>
          <w:tcPr>
            <w:tcW w:w="284" w:type="pct"/>
            <w:vMerge w:val="restart"/>
            <w:shd w:val="clear" w:color="auto" w:fill="auto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lastRenderedPageBreak/>
              <w:t xml:space="preserve">01.01.2018 - 31.12.2022 </w:t>
            </w:r>
          </w:p>
        </w:tc>
        <w:tc>
          <w:tcPr>
            <w:tcW w:w="427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 0.00</w:t>
            </w:r>
          </w:p>
        </w:tc>
        <w:tc>
          <w:tcPr>
            <w:tcW w:w="441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94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95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29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44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31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33" w:type="pct"/>
            <w:vMerge w:val="restart"/>
            <w:shd w:val="clear" w:color="auto" w:fill="auto"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Администрация городского округа Любер</w:t>
            </w:r>
            <w:r w:rsidRPr="00605F6F">
              <w:rPr>
                <w:rFonts w:ascii="Arial" w:eastAsia="Times New Roman" w:hAnsi="Arial" w:cs="Arial"/>
                <w:color w:val="000000"/>
              </w:rPr>
              <w:lastRenderedPageBreak/>
              <w:t>цы Московской области</w:t>
            </w:r>
          </w:p>
        </w:tc>
        <w:tc>
          <w:tcPr>
            <w:tcW w:w="523" w:type="pct"/>
            <w:vMerge w:val="restart"/>
            <w:shd w:val="clear" w:color="auto" w:fill="auto"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AF2237" w:rsidRPr="00605F6F" w:rsidTr="00AF2237">
        <w:trPr>
          <w:trHeight w:val="20"/>
        </w:trPr>
        <w:tc>
          <w:tcPr>
            <w:tcW w:w="144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1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34" w:type="pct"/>
            <w:shd w:val="clear" w:color="auto" w:fill="auto"/>
            <w:hideMark/>
          </w:tcPr>
          <w:p w:rsidR="00DA0D18" w:rsidRPr="00605F6F" w:rsidRDefault="005F31A2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284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7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 0.00</w:t>
            </w:r>
          </w:p>
        </w:tc>
        <w:tc>
          <w:tcPr>
            <w:tcW w:w="441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94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95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29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44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31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33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23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AF2237" w:rsidRPr="00605F6F" w:rsidTr="00AF2237">
        <w:trPr>
          <w:trHeight w:val="20"/>
        </w:trPr>
        <w:tc>
          <w:tcPr>
            <w:tcW w:w="144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1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34" w:type="pct"/>
            <w:shd w:val="clear" w:color="auto" w:fill="auto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Внебюджетные источники</w:t>
            </w:r>
          </w:p>
        </w:tc>
        <w:tc>
          <w:tcPr>
            <w:tcW w:w="284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7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 22.50</w:t>
            </w:r>
          </w:p>
        </w:tc>
        <w:tc>
          <w:tcPr>
            <w:tcW w:w="441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22.50</w:t>
            </w:r>
          </w:p>
        </w:tc>
        <w:tc>
          <w:tcPr>
            <w:tcW w:w="394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95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22.50</w:t>
            </w:r>
          </w:p>
        </w:tc>
        <w:tc>
          <w:tcPr>
            <w:tcW w:w="429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44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31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33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23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AF2237" w:rsidRPr="00605F6F" w:rsidTr="00AF2237">
        <w:trPr>
          <w:trHeight w:val="20"/>
        </w:trPr>
        <w:tc>
          <w:tcPr>
            <w:tcW w:w="144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1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34" w:type="pct"/>
            <w:shd w:val="clear" w:color="auto" w:fill="auto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284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7" w:type="pct"/>
            <w:shd w:val="clear" w:color="auto" w:fill="auto"/>
            <w:hideMark/>
          </w:tcPr>
          <w:p w:rsidR="00DA0D18" w:rsidRPr="00605F6F" w:rsidRDefault="00DA0D18" w:rsidP="00EF79BF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 22.50</w:t>
            </w:r>
          </w:p>
        </w:tc>
        <w:tc>
          <w:tcPr>
            <w:tcW w:w="441" w:type="pct"/>
            <w:shd w:val="clear" w:color="auto" w:fill="auto"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22.50</w:t>
            </w:r>
          </w:p>
        </w:tc>
        <w:tc>
          <w:tcPr>
            <w:tcW w:w="394" w:type="pct"/>
            <w:shd w:val="clear" w:color="auto" w:fill="auto"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95" w:type="pct"/>
            <w:shd w:val="clear" w:color="auto" w:fill="auto"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22.50</w:t>
            </w:r>
          </w:p>
        </w:tc>
        <w:tc>
          <w:tcPr>
            <w:tcW w:w="429" w:type="pct"/>
            <w:shd w:val="clear" w:color="auto" w:fill="auto"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44" w:type="pct"/>
            <w:shd w:val="clear" w:color="auto" w:fill="auto"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31" w:type="pct"/>
            <w:shd w:val="clear" w:color="auto" w:fill="auto"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33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23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AF2237" w:rsidRPr="00605F6F" w:rsidTr="00AF2237">
        <w:trPr>
          <w:trHeight w:val="20"/>
        </w:trPr>
        <w:tc>
          <w:tcPr>
            <w:tcW w:w="144" w:type="pct"/>
            <w:vMerge w:val="restart"/>
            <w:shd w:val="clear" w:color="auto" w:fill="auto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14.1</w:t>
            </w:r>
          </w:p>
        </w:tc>
        <w:tc>
          <w:tcPr>
            <w:tcW w:w="421" w:type="pct"/>
            <w:vMerge w:val="restart"/>
            <w:shd w:val="clear" w:color="auto" w:fill="auto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 xml:space="preserve">14.1  Замещение природным газом бензина, используемого транспортными средствами в качестве </w:t>
            </w:r>
            <w:r w:rsidRPr="00605F6F">
              <w:rPr>
                <w:rFonts w:ascii="Arial" w:eastAsia="Times New Roman" w:hAnsi="Arial" w:cs="Arial"/>
                <w:color w:val="000000"/>
              </w:rPr>
              <w:lastRenderedPageBreak/>
              <w:t>моторного топлива</w:t>
            </w:r>
          </w:p>
        </w:tc>
        <w:tc>
          <w:tcPr>
            <w:tcW w:w="334" w:type="pct"/>
            <w:shd w:val="clear" w:color="auto" w:fill="auto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284" w:type="pct"/>
            <w:vMerge w:val="restart"/>
            <w:shd w:val="clear" w:color="auto" w:fill="auto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 xml:space="preserve">01.01.2018 - 31.12.2022 </w:t>
            </w:r>
          </w:p>
        </w:tc>
        <w:tc>
          <w:tcPr>
            <w:tcW w:w="427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41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94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95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29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44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31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33" w:type="pct"/>
            <w:vMerge w:val="restart"/>
            <w:shd w:val="clear" w:color="auto" w:fill="auto"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Администрация городского округа Люберцы Московской области</w:t>
            </w:r>
          </w:p>
        </w:tc>
        <w:tc>
          <w:tcPr>
            <w:tcW w:w="523" w:type="pct"/>
            <w:vMerge w:val="restart"/>
            <w:shd w:val="clear" w:color="auto" w:fill="auto"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 xml:space="preserve">Увеличение количества транспортных средств, используемых органами местного самоуправления, муниципальными учреждениями, </w:t>
            </w:r>
            <w:r w:rsidRPr="00605F6F">
              <w:rPr>
                <w:rFonts w:ascii="Arial" w:eastAsia="Times New Roman" w:hAnsi="Arial" w:cs="Arial"/>
                <w:color w:val="000000"/>
              </w:rPr>
              <w:lastRenderedPageBreak/>
              <w:t>муниципальными унитарными предприятиями, в отношении которых проведены мероприятия по энергосбережению и повышению энергетической эффективности, в том числе по замещению бензина и дизельного топлива,</w:t>
            </w:r>
          </w:p>
        </w:tc>
      </w:tr>
      <w:tr w:rsidR="00AF2237" w:rsidRPr="00605F6F" w:rsidTr="00AF2237">
        <w:trPr>
          <w:trHeight w:val="20"/>
        </w:trPr>
        <w:tc>
          <w:tcPr>
            <w:tcW w:w="144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1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34" w:type="pct"/>
            <w:shd w:val="clear" w:color="auto" w:fill="auto"/>
            <w:hideMark/>
          </w:tcPr>
          <w:p w:rsidR="00DA0D18" w:rsidRPr="00605F6F" w:rsidRDefault="005F31A2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Средства бюджета городс</w:t>
            </w:r>
            <w:r w:rsidRPr="00605F6F">
              <w:rPr>
                <w:rFonts w:ascii="Arial" w:eastAsia="Times New Roman" w:hAnsi="Arial" w:cs="Arial"/>
                <w:color w:val="000000"/>
              </w:rPr>
              <w:lastRenderedPageBreak/>
              <w:t>кого округа Люберцы</w:t>
            </w:r>
          </w:p>
        </w:tc>
        <w:tc>
          <w:tcPr>
            <w:tcW w:w="284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7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 0.00</w:t>
            </w:r>
          </w:p>
        </w:tc>
        <w:tc>
          <w:tcPr>
            <w:tcW w:w="441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94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95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29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44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31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33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23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AF2237" w:rsidRPr="00605F6F" w:rsidTr="00AF2237">
        <w:trPr>
          <w:trHeight w:val="20"/>
        </w:trPr>
        <w:tc>
          <w:tcPr>
            <w:tcW w:w="144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1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34" w:type="pct"/>
            <w:shd w:val="clear" w:color="auto" w:fill="auto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Внебюджетные источники</w:t>
            </w:r>
          </w:p>
        </w:tc>
        <w:tc>
          <w:tcPr>
            <w:tcW w:w="284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7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 22.50</w:t>
            </w:r>
          </w:p>
        </w:tc>
        <w:tc>
          <w:tcPr>
            <w:tcW w:w="441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22.50</w:t>
            </w:r>
          </w:p>
        </w:tc>
        <w:tc>
          <w:tcPr>
            <w:tcW w:w="394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95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22.50</w:t>
            </w:r>
          </w:p>
        </w:tc>
        <w:tc>
          <w:tcPr>
            <w:tcW w:w="429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44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31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33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23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AF2237" w:rsidRPr="00605F6F" w:rsidTr="00AF2237">
        <w:trPr>
          <w:trHeight w:val="20"/>
        </w:trPr>
        <w:tc>
          <w:tcPr>
            <w:tcW w:w="144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1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34" w:type="pct"/>
            <w:shd w:val="clear" w:color="auto" w:fill="auto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284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7" w:type="pct"/>
            <w:shd w:val="clear" w:color="auto" w:fill="auto"/>
            <w:hideMark/>
          </w:tcPr>
          <w:p w:rsidR="00DA0D18" w:rsidRPr="00605F6F" w:rsidRDefault="00DA0D18" w:rsidP="00EF79BF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 22.50</w:t>
            </w:r>
          </w:p>
        </w:tc>
        <w:tc>
          <w:tcPr>
            <w:tcW w:w="441" w:type="pct"/>
            <w:shd w:val="clear" w:color="auto" w:fill="auto"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22.50</w:t>
            </w:r>
          </w:p>
        </w:tc>
        <w:tc>
          <w:tcPr>
            <w:tcW w:w="394" w:type="pct"/>
            <w:shd w:val="clear" w:color="auto" w:fill="auto"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95" w:type="pct"/>
            <w:shd w:val="clear" w:color="auto" w:fill="auto"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22.50</w:t>
            </w:r>
          </w:p>
        </w:tc>
        <w:tc>
          <w:tcPr>
            <w:tcW w:w="429" w:type="pct"/>
            <w:shd w:val="clear" w:color="auto" w:fill="auto"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44" w:type="pct"/>
            <w:shd w:val="clear" w:color="auto" w:fill="auto"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31" w:type="pct"/>
            <w:shd w:val="clear" w:color="auto" w:fill="auto"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33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23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AF2237" w:rsidRPr="00605F6F" w:rsidTr="00AF2237">
        <w:trPr>
          <w:trHeight w:val="20"/>
        </w:trPr>
        <w:tc>
          <w:tcPr>
            <w:tcW w:w="144" w:type="pct"/>
            <w:vMerge w:val="restart"/>
            <w:shd w:val="clear" w:color="auto" w:fill="auto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15</w:t>
            </w:r>
          </w:p>
        </w:tc>
        <w:tc>
          <w:tcPr>
            <w:tcW w:w="421" w:type="pct"/>
            <w:vMerge w:val="restart"/>
            <w:shd w:val="clear" w:color="auto" w:fill="auto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15 Основное мероприятие "Уличное освещение городског</w:t>
            </w:r>
            <w:r w:rsidRPr="00605F6F">
              <w:rPr>
                <w:rFonts w:ascii="Arial" w:eastAsia="Times New Roman" w:hAnsi="Arial" w:cs="Arial"/>
                <w:color w:val="000000"/>
              </w:rPr>
              <w:lastRenderedPageBreak/>
              <w:t>о округа Люберцы"</w:t>
            </w:r>
          </w:p>
        </w:tc>
        <w:tc>
          <w:tcPr>
            <w:tcW w:w="334" w:type="pct"/>
            <w:shd w:val="clear" w:color="auto" w:fill="auto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284" w:type="pct"/>
            <w:vMerge w:val="restart"/>
            <w:shd w:val="clear" w:color="auto" w:fill="auto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 xml:space="preserve">01.01.2018 - 31.12.2022 </w:t>
            </w:r>
          </w:p>
        </w:tc>
        <w:tc>
          <w:tcPr>
            <w:tcW w:w="427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 0.00</w:t>
            </w:r>
          </w:p>
        </w:tc>
        <w:tc>
          <w:tcPr>
            <w:tcW w:w="441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94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95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29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44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31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33" w:type="pct"/>
            <w:vMerge w:val="restart"/>
            <w:shd w:val="clear" w:color="auto" w:fill="auto"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 xml:space="preserve">Администрация городского округа Люберцы </w:t>
            </w:r>
            <w:r w:rsidRPr="00605F6F">
              <w:rPr>
                <w:rFonts w:ascii="Arial" w:eastAsia="Times New Roman" w:hAnsi="Arial" w:cs="Arial"/>
                <w:color w:val="000000"/>
              </w:rPr>
              <w:lastRenderedPageBreak/>
              <w:t>Московской области</w:t>
            </w:r>
          </w:p>
        </w:tc>
        <w:tc>
          <w:tcPr>
            <w:tcW w:w="523" w:type="pct"/>
            <w:vMerge w:val="restart"/>
            <w:shd w:val="clear" w:color="auto" w:fill="auto"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lastRenderedPageBreak/>
              <w:t>Доля освещенных улиц, проездов, набережных, площадей с уровнем освещеннос</w:t>
            </w:r>
            <w:r w:rsidRPr="00605F6F">
              <w:rPr>
                <w:rFonts w:ascii="Arial" w:eastAsia="Times New Roman" w:hAnsi="Arial" w:cs="Arial"/>
                <w:color w:val="000000"/>
              </w:rPr>
              <w:lastRenderedPageBreak/>
              <w:t>ти, соответствует установленным нормативам в общей протяженности освещенных улиц, проездов, набережных, площадей к концу 2022 года - до 100 %</w:t>
            </w:r>
            <w:r w:rsidRPr="00605F6F">
              <w:rPr>
                <w:rFonts w:ascii="Arial" w:eastAsia="Times New Roman" w:hAnsi="Arial" w:cs="Arial"/>
                <w:color w:val="000000"/>
              </w:rPr>
              <w:br/>
              <w:t>Сокращение уровня износа электросетевого хозяйства систем наружного освещения с применением СИП и высокоэффективных светильников</w:t>
            </w:r>
          </w:p>
        </w:tc>
      </w:tr>
      <w:tr w:rsidR="00AF2237" w:rsidRPr="00605F6F" w:rsidTr="00AF2237">
        <w:trPr>
          <w:trHeight w:val="20"/>
        </w:trPr>
        <w:tc>
          <w:tcPr>
            <w:tcW w:w="144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1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34" w:type="pct"/>
            <w:shd w:val="clear" w:color="auto" w:fill="auto"/>
            <w:hideMark/>
          </w:tcPr>
          <w:p w:rsidR="00DA0D18" w:rsidRPr="00605F6F" w:rsidRDefault="005F31A2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284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7" w:type="pct"/>
            <w:shd w:val="clear" w:color="auto" w:fill="auto"/>
            <w:noWrap/>
            <w:hideMark/>
          </w:tcPr>
          <w:p w:rsidR="00DA0D18" w:rsidRPr="00605F6F" w:rsidRDefault="00DA0D18" w:rsidP="00605F6F">
            <w:pPr>
              <w:ind w:left="-116" w:right="-102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32 726.00</w:t>
            </w:r>
          </w:p>
        </w:tc>
        <w:tc>
          <w:tcPr>
            <w:tcW w:w="441" w:type="pct"/>
            <w:shd w:val="clear" w:color="auto" w:fill="auto"/>
            <w:noWrap/>
            <w:hideMark/>
          </w:tcPr>
          <w:p w:rsidR="00DA0D18" w:rsidRPr="00605F6F" w:rsidRDefault="00F02E25" w:rsidP="00605F6F">
            <w:pPr>
              <w:ind w:left="-116" w:right="-102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490 865.98</w:t>
            </w:r>
          </w:p>
        </w:tc>
        <w:tc>
          <w:tcPr>
            <w:tcW w:w="394" w:type="pct"/>
            <w:shd w:val="clear" w:color="auto" w:fill="auto"/>
            <w:noWrap/>
            <w:hideMark/>
          </w:tcPr>
          <w:p w:rsidR="00DA0D18" w:rsidRPr="00605F6F" w:rsidRDefault="00DA0D18" w:rsidP="00605F6F">
            <w:pPr>
              <w:ind w:left="-116" w:right="-102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89 111.00</w:t>
            </w:r>
          </w:p>
        </w:tc>
        <w:tc>
          <w:tcPr>
            <w:tcW w:w="395" w:type="pct"/>
            <w:shd w:val="clear" w:color="auto" w:fill="auto"/>
            <w:noWrap/>
            <w:hideMark/>
          </w:tcPr>
          <w:p w:rsidR="00DA0D18" w:rsidRPr="00605F6F" w:rsidRDefault="00F02E25" w:rsidP="00605F6F">
            <w:pPr>
              <w:ind w:left="-116" w:right="-102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100189</w:t>
            </w:r>
            <w:r w:rsidR="00DA0D18" w:rsidRPr="00605F6F">
              <w:rPr>
                <w:rFonts w:ascii="Arial" w:eastAsia="Times New Roman" w:hAnsi="Arial" w:cs="Arial"/>
                <w:color w:val="000000"/>
              </w:rPr>
              <w:t>.</w:t>
            </w:r>
            <w:r w:rsidRPr="00605F6F">
              <w:rPr>
                <w:rFonts w:ascii="Arial" w:eastAsia="Times New Roman" w:hAnsi="Arial" w:cs="Arial"/>
                <w:color w:val="000000"/>
              </w:rPr>
              <w:t>11</w:t>
            </w:r>
          </w:p>
        </w:tc>
        <w:tc>
          <w:tcPr>
            <w:tcW w:w="429" w:type="pct"/>
            <w:shd w:val="clear" w:color="auto" w:fill="auto"/>
            <w:noWrap/>
            <w:hideMark/>
          </w:tcPr>
          <w:p w:rsidR="00DA0D18" w:rsidRPr="00605F6F" w:rsidRDefault="00F02E25" w:rsidP="00605F6F">
            <w:pPr>
              <w:ind w:left="-116" w:right="-102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101 187</w:t>
            </w:r>
            <w:r w:rsidR="00DA0D18" w:rsidRPr="00605F6F">
              <w:rPr>
                <w:rFonts w:ascii="Arial" w:eastAsia="Times New Roman" w:hAnsi="Arial" w:cs="Arial"/>
                <w:color w:val="000000"/>
              </w:rPr>
              <w:t>.</w:t>
            </w:r>
            <w:r w:rsidRPr="00605F6F">
              <w:rPr>
                <w:rFonts w:ascii="Arial" w:eastAsia="Times New Roman" w:hAnsi="Arial" w:cs="Arial"/>
                <w:color w:val="000000"/>
              </w:rPr>
              <w:t>65</w:t>
            </w:r>
          </w:p>
        </w:tc>
        <w:tc>
          <w:tcPr>
            <w:tcW w:w="444" w:type="pct"/>
            <w:shd w:val="clear" w:color="auto" w:fill="auto"/>
            <w:noWrap/>
            <w:hideMark/>
          </w:tcPr>
          <w:p w:rsidR="00DA0D18" w:rsidRPr="00605F6F" w:rsidRDefault="00F02E25" w:rsidP="00605F6F">
            <w:pPr>
              <w:ind w:left="-116" w:right="-102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100 189.11</w:t>
            </w:r>
          </w:p>
        </w:tc>
        <w:tc>
          <w:tcPr>
            <w:tcW w:w="431" w:type="pct"/>
            <w:shd w:val="clear" w:color="auto" w:fill="auto"/>
            <w:noWrap/>
            <w:hideMark/>
          </w:tcPr>
          <w:p w:rsidR="00DA0D18" w:rsidRPr="00605F6F" w:rsidRDefault="00F02E25" w:rsidP="00605F6F">
            <w:pPr>
              <w:ind w:left="-116" w:right="-102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100 189.11</w:t>
            </w:r>
          </w:p>
        </w:tc>
        <w:tc>
          <w:tcPr>
            <w:tcW w:w="333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23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AF2237" w:rsidRPr="00605F6F" w:rsidTr="00AF2237">
        <w:trPr>
          <w:trHeight w:val="20"/>
        </w:trPr>
        <w:tc>
          <w:tcPr>
            <w:tcW w:w="144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1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34" w:type="pct"/>
            <w:shd w:val="clear" w:color="auto" w:fill="auto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Внебюджетные источники</w:t>
            </w:r>
          </w:p>
        </w:tc>
        <w:tc>
          <w:tcPr>
            <w:tcW w:w="284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7" w:type="pct"/>
            <w:shd w:val="clear" w:color="auto" w:fill="auto"/>
            <w:noWrap/>
            <w:hideMark/>
          </w:tcPr>
          <w:p w:rsidR="00DA0D18" w:rsidRPr="00605F6F" w:rsidRDefault="00DA0D18" w:rsidP="00605F6F">
            <w:pPr>
              <w:ind w:left="-116" w:right="-102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41" w:type="pct"/>
            <w:shd w:val="clear" w:color="auto" w:fill="auto"/>
            <w:noWrap/>
            <w:hideMark/>
          </w:tcPr>
          <w:p w:rsidR="00DA0D18" w:rsidRPr="00605F6F" w:rsidRDefault="00DA0D18" w:rsidP="00605F6F">
            <w:pPr>
              <w:ind w:left="-116" w:right="-102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94" w:type="pct"/>
            <w:shd w:val="clear" w:color="auto" w:fill="auto"/>
            <w:noWrap/>
            <w:hideMark/>
          </w:tcPr>
          <w:p w:rsidR="00DA0D18" w:rsidRPr="00605F6F" w:rsidRDefault="00DA0D18" w:rsidP="00605F6F">
            <w:pPr>
              <w:ind w:left="-116" w:right="-102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95" w:type="pct"/>
            <w:shd w:val="clear" w:color="auto" w:fill="auto"/>
            <w:noWrap/>
            <w:hideMark/>
          </w:tcPr>
          <w:p w:rsidR="00DA0D18" w:rsidRPr="00605F6F" w:rsidRDefault="00DA0D18" w:rsidP="00605F6F">
            <w:pPr>
              <w:ind w:left="-116" w:right="-102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29" w:type="pct"/>
            <w:shd w:val="clear" w:color="auto" w:fill="auto"/>
            <w:noWrap/>
            <w:hideMark/>
          </w:tcPr>
          <w:p w:rsidR="00DA0D18" w:rsidRPr="00605F6F" w:rsidRDefault="00DA0D18" w:rsidP="00605F6F">
            <w:pPr>
              <w:ind w:left="-116" w:right="-102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44" w:type="pct"/>
            <w:shd w:val="clear" w:color="auto" w:fill="auto"/>
            <w:noWrap/>
            <w:hideMark/>
          </w:tcPr>
          <w:p w:rsidR="00DA0D18" w:rsidRPr="00605F6F" w:rsidRDefault="00DA0D18" w:rsidP="00605F6F">
            <w:pPr>
              <w:ind w:left="-116" w:right="-102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31" w:type="pct"/>
            <w:shd w:val="clear" w:color="auto" w:fill="auto"/>
            <w:noWrap/>
            <w:hideMark/>
          </w:tcPr>
          <w:p w:rsidR="00DA0D18" w:rsidRPr="00605F6F" w:rsidRDefault="00DA0D18" w:rsidP="00605F6F">
            <w:pPr>
              <w:ind w:left="-116" w:right="-102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33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23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AF2237" w:rsidRPr="00605F6F" w:rsidTr="00AF2237">
        <w:trPr>
          <w:trHeight w:val="20"/>
        </w:trPr>
        <w:tc>
          <w:tcPr>
            <w:tcW w:w="144" w:type="pct"/>
            <w:vMerge/>
            <w:vAlign w:val="center"/>
            <w:hideMark/>
          </w:tcPr>
          <w:p w:rsidR="00F02E25" w:rsidRPr="00605F6F" w:rsidRDefault="00F02E25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1" w:type="pct"/>
            <w:vMerge/>
            <w:vAlign w:val="center"/>
            <w:hideMark/>
          </w:tcPr>
          <w:p w:rsidR="00F02E25" w:rsidRPr="00605F6F" w:rsidRDefault="00F02E25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34" w:type="pct"/>
            <w:shd w:val="clear" w:color="auto" w:fill="auto"/>
            <w:hideMark/>
          </w:tcPr>
          <w:p w:rsidR="00F02E25" w:rsidRPr="00605F6F" w:rsidRDefault="00F02E25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284" w:type="pct"/>
            <w:vMerge/>
            <w:vAlign w:val="center"/>
            <w:hideMark/>
          </w:tcPr>
          <w:p w:rsidR="00F02E25" w:rsidRPr="00605F6F" w:rsidRDefault="00F02E25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7" w:type="pct"/>
            <w:shd w:val="clear" w:color="auto" w:fill="auto"/>
            <w:hideMark/>
          </w:tcPr>
          <w:p w:rsidR="00F02E25" w:rsidRPr="00605F6F" w:rsidRDefault="00F02E25" w:rsidP="00605F6F">
            <w:pPr>
              <w:ind w:left="-116" w:right="-102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32 726.00</w:t>
            </w:r>
          </w:p>
        </w:tc>
        <w:tc>
          <w:tcPr>
            <w:tcW w:w="441" w:type="pct"/>
            <w:shd w:val="clear" w:color="auto" w:fill="auto"/>
            <w:hideMark/>
          </w:tcPr>
          <w:p w:rsidR="00F02E25" w:rsidRPr="00605F6F" w:rsidRDefault="00F02E25" w:rsidP="00605F6F">
            <w:pPr>
              <w:ind w:left="-116" w:right="-102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490 865.98</w:t>
            </w:r>
          </w:p>
        </w:tc>
        <w:tc>
          <w:tcPr>
            <w:tcW w:w="394" w:type="pct"/>
            <w:shd w:val="clear" w:color="auto" w:fill="auto"/>
            <w:hideMark/>
          </w:tcPr>
          <w:p w:rsidR="00F02E25" w:rsidRPr="00605F6F" w:rsidRDefault="00F02E25" w:rsidP="00605F6F">
            <w:pPr>
              <w:ind w:left="-116" w:right="-102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89 111.00</w:t>
            </w:r>
          </w:p>
        </w:tc>
        <w:tc>
          <w:tcPr>
            <w:tcW w:w="395" w:type="pct"/>
            <w:shd w:val="clear" w:color="auto" w:fill="auto"/>
            <w:hideMark/>
          </w:tcPr>
          <w:p w:rsidR="00F02E25" w:rsidRPr="00605F6F" w:rsidRDefault="00F02E25" w:rsidP="00605F6F">
            <w:pPr>
              <w:ind w:left="-116" w:right="-102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100 189.11</w:t>
            </w:r>
          </w:p>
        </w:tc>
        <w:tc>
          <w:tcPr>
            <w:tcW w:w="429" w:type="pct"/>
            <w:shd w:val="clear" w:color="auto" w:fill="auto"/>
            <w:hideMark/>
          </w:tcPr>
          <w:p w:rsidR="00F02E25" w:rsidRPr="00605F6F" w:rsidRDefault="00F02E25" w:rsidP="00605F6F">
            <w:pPr>
              <w:ind w:left="-116" w:right="-102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101 187.65</w:t>
            </w:r>
          </w:p>
        </w:tc>
        <w:tc>
          <w:tcPr>
            <w:tcW w:w="444" w:type="pct"/>
            <w:shd w:val="clear" w:color="auto" w:fill="auto"/>
            <w:hideMark/>
          </w:tcPr>
          <w:p w:rsidR="00F02E25" w:rsidRPr="00605F6F" w:rsidRDefault="00F02E25" w:rsidP="00605F6F">
            <w:pPr>
              <w:ind w:left="-116" w:right="-102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100 189.11</w:t>
            </w:r>
          </w:p>
        </w:tc>
        <w:tc>
          <w:tcPr>
            <w:tcW w:w="431" w:type="pct"/>
            <w:shd w:val="clear" w:color="auto" w:fill="auto"/>
            <w:hideMark/>
          </w:tcPr>
          <w:p w:rsidR="00F02E25" w:rsidRPr="00605F6F" w:rsidRDefault="00F02E25" w:rsidP="00605F6F">
            <w:pPr>
              <w:ind w:left="-116" w:right="-102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100 189.11</w:t>
            </w:r>
          </w:p>
        </w:tc>
        <w:tc>
          <w:tcPr>
            <w:tcW w:w="333" w:type="pct"/>
            <w:vMerge/>
            <w:vAlign w:val="center"/>
            <w:hideMark/>
          </w:tcPr>
          <w:p w:rsidR="00F02E25" w:rsidRPr="00605F6F" w:rsidRDefault="00F02E25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23" w:type="pct"/>
            <w:vMerge/>
            <w:vAlign w:val="center"/>
            <w:hideMark/>
          </w:tcPr>
          <w:p w:rsidR="00F02E25" w:rsidRPr="00605F6F" w:rsidRDefault="00F02E25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AF2237" w:rsidRPr="00605F6F" w:rsidTr="00AF2237">
        <w:trPr>
          <w:trHeight w:val="20"/>
        </w:trPr>
        <w:tc>
          <w:tcPr>
            <w:tcW w:w="144" w:type="pct"/>
            <w:vMerge w:val="restart"/>
            <w:shd w:val="clear" w:color="auto" w:fill="auto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lastRenderedPageBreak/>
              <w:t>15.1</w:t>
            </w:r>
          </w:p>
        </w:tc>
        <w:tc>
          <w:tcPr>
            <w:tcW w:w="421" w:type="pct"/>
            <w:vMerge w:val="restart"/>
            <w:shd w:val="clear" w:color="auto" w:fill="auto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15.1 Обеспечение энергоснабжения линий уличного освещения городского округа Люберцы</w:t>
            </w:r>
          </w:p>
        </w:tc>
        <w:tc>
          <w:tcPr>
            <w:tcW w:w="334" w:type="pct"/>
            <w:shd w:val="clear" w:color="auto" w:fill="auto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284" w:type="pct"/>
            <w:vMerge w:val="restart"/>
            <w:shd w:val="clear" w:color="auto" w:fill="auto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 xml:space="preserve">01.01.2018 - 31.12.2022 </w:t>
            </w:r>
          </w:p>
        </w:tc>
        <w:tc>
          <w:tcPr>
            <w:tcW w:w="427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 0.00</w:t>
            </w:r>
          </w:p>
        </w:tc>
        <w:tc>
          <w:tcPr>
            <w:tcW w:w="441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94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95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29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44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31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33" w:type="pct"/>
            <w:vMerge w:val="restart"/>
            <w:shd w:val="clear" w:color="auto" w:fill="auto"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Администрация городского округа Люберцы Московской области</w:t>
            </w:r>
          </w:p>
        </w:tc>
        <w:tc>
          <w:tcPr>
            <w:tcW w:w="523" w:type="pct"/>
            <w:vMerge w:val="restart"/>
            <w:shd w:val="clear" w:color="auto" w:fill="auto"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Доля освещенных улиц, проездов, набережных, площадей с уровнем освещенности, соответствует установленным нормативам в общей протяженности освещенных улиц, проездов, набережных, площадей к концу 2022 года - до 100 %</w:t>
            </w:r>
          </w:p>
        </w:tc>
      </w:tr>
      <w:tr w:rsidR="00AF2237" w:rsidRPr="00605F6F" w:rsidTr="00AF2237">
        <w:trPr>
          <w:trHeight w:val="20"/>
        </w:trPr>
        <w:tc>
          <w:tcPr>
            <w:tcW w:w="144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1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34" w:type="pct"/>
            <w:shd w:val="clear" w:color="auto" w:fill="auto"/>
            <w:hideMark/>
          </w:tcPr>
          <w:p w:rsidR="00DA0D18" w:rsidRPr="00605F6F" w:rsidRDefault="005F31A2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284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7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 0.00</w:t>
            </w:r>
          </w:p>
        </w:tc>
        <w:tc>
          <w:tcPr>
            <w:tcW w:w="441" w:type="pct"/>
            <w:shd w:val="clear" w:color="auto" w:fill="auto"/>
            <w:noWrap/>
            <w:hideMark/>
          </w:tcPr>
          <w:p w:rsidR="00DA0D18" w:rsidRPr="00605F6F" w:rsidRDefault="00F02E25" w:rsidP="00F02E25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316 114</w:t>
            </w:r>
            <w:r w:rsidR="00DA0D18" w:rsidRPr="00605F6F">
              <w:rPr>
                <w:rFonts w:ascii="Arial" w:eastAsia="Times New Roman" w:hAnsi="Arial" w:cs="Arial"/>
                <w:color w:val="000000"/>
              </w:rPr>
              <w:t>.</w:t>
            </w:r>
            <w:r w:rsidRPr="00605F6F">
              <w:rPr>
                <w:rFonts w:ascii="Arial" w:eastAsia="Times New Roman" w:hAnsi="Arial" w:cs="Arial"/>
                <w:color w:val="000000"/>
              </w:rPr>
              <w:t>38</w:t>
            </w:r>
          </w:p>
        </w:tc>
        <w:tc>
          <w:tcPr>
            <w:tcW w:w="394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51 822.00</w:t>
            </w:r>
          </w:p>
        </w:tc>
        <w:tc>
          <w:tcPr>
            <w:tcW w:w="395" w:type="pct"/>
            <w:shd w:val="clear" w:color="auto" w:fill="auto"/>
            <w:noWrap/>
            <w:hideMark/>
          </w:tcPr>
          <w:p w:rsidR="00DA0D18" w:rsidRPr="00605F6F" w:rsidRDefault="00D857C4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65 823.46</w:t>
            </w:r>
          </w:p>
        </w:tc>
        <w:tc>
          <w:tcPr>
            <w:tcW w:w="429" w:type="pct"/>
            <w:shd w:val="clear" w:color="auto" w:fill="auto"/>
            <w:noWrap/>
            <w:hideMark/>
          </w:tcPr>
          <w:p w:rsidR="00DA0D18" w:rsidRPr="00605F6F" w:rsidRDefault="00D857C4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66 822</w:t>
            </w:r>
            <w:r w:rsidR="00DA0D18" w:rsidRPr="00605F6F">
              <w:rPr>
                <w:rFonts w:ascii="Arial" w:eastAsia="Times New Roman" w:hAnsi="Arial" w:cs="Arial"/>
                <w:color w:val="000000"/>
              </w:rPr>
              <w:t>.00</w:t>
            </w:r>
          </w:p>
        </w:tc>
        <w:tc>
          <w:tcPr>
            <w:tcW w:w="444" w:type="pct"/>
            <w:shd w:val="clear" w:color="auto" w:fill="auto"/>
            <w:noWrap/>
            <w:hideMark/>
          </w:tcPr>
          <w:p w:rsidR="00DA0D18" w:rsidRPr="00605F6F" w:rsidRDefault="00D857C4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65 823.46</w:t>
            </w:r>
          </w:p>
        </w:tc>
        <w:tc>
          <w:tcPr>
            <w:tcW w:w="431" w:type="pct"/>
            <w:shd w:val="clear" w:color="auto" w:fill="auto"/>
            <w:noWrap/>
            <w:hideMark/>
          </w:tcPr>
          <w:p w:rsidR="00DA0D18" w:rsidRPr="00605F6F" w:rsidRDefault="00D857C4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65 823.46</w:t>
            </w:r>
          </w:p>
        </w:tc>
        <w:tc>
          <w:tcPr>
            <w:tcW w:w="333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23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AF2237" w:rsidRPr="00605F6F" w:rsidTr="00AF2237">
        <w:trPr>
          <w:trHeight w:val="20"/>
        </w:trPr>
        <w:tc>
          <w:tcPr>
            <w:tcW w:w="144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1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34" w:type="pct"/>
            <w:shd w:val="clear" w:color="auto" w:fill="auto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Внебюджетные источники</w:t>
            </w:r>
          </w:p>
        </w:tc>
        <w:tc>
          <w:tcPr>
            <w:tcW w:w="284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7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 0.00</w:t>
            </w:r>
          </w:p>
        </w:tc>
        <w:tc>
          <w:tcPr>
            <w:tcW w:w="441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94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95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29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44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31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33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23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AF2237" w:rsidRPr="00605F6F" w:rsidTr="00AF2237">
        <w:trPr>
          <w:trHeight w:val="20"/>
        </w:trPr>
        <w:tc>
          <w:tcPr>
            <w:tcW w:w="144" w:type="pct"/>
            <w:vMerge/>
            <w:vAlign w:val="center"/>
            <w:hideMark/>
          </w:tcPr>
          <w:p w:rsidR="00D857C4" w:rsidRPr="00605F6F" w:rsidRDefault="00D857C4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1" w:type="pct"/>
            <w:vMerge/>
            <w:vAlign w:val="center"/>
            <w:hideMark/>
          </w:tcPr>
          <w:p w:rsidR="00D857C4" w:rsidRPr="00605F6F" w:rsidRDefault="00D857C4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34" w:type="pct"/>
            <w:shd w:val="clear" w:color="auto" w:fill="auto"/>
            <w:hideMark/>
          </w:tcPr>
          <w:p w:rsidR="00D857C4" w:rsidRPr="00605F6F" w:rsidRDefault="00D857C4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284" w:type="pct"/>
            <w:vMerge/>
            <w:vAlign w:val="center"/>
            <w:hideMark/>
          </w:tcPr>
          <w:p w:rsidR="00D857C4" w:rsidRPr="00605F6F" w:rsidRDefault="00D857C4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7" w:type="pct"/>
            <w:shd w:val="clear" w:color="auto" w:fill="auto"/>
            <w:hideMark/>
          </w:tcPr>
          <w:p w:rsidR="00D857C4" w:rsidRPr="00605F6F" w:rsidRDefault="00D857C4" w:rsidP="004D5D63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 0.00</w:t>
            </w:r>
          </w:p>
        </w:tc>
        <w:tc>
          <w:tcPr>
            <w:tcW w:w="441" w:type="pct"/>
            <w:shd w:val="clear" w:color="auto" w:fill="auto"/>
            <w:hideMark/>
          </w:tcPr>
          <w:p w:rsidR="00D857C4" w:rsidRPr="00605F6F" w:rsidRDefault="00D857C4" w:rsidP="004D5D63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316 114.38</w:t>
            </w:r>
          </w:p>
        </w:tc>
        <w:tc>
          <w:tcPr>
            <w:tcW w:w="394" w:type="pct"/>
            <w:shd w:val="clear" w:color="auto" w:fill="auto"/>
            <w:hideMark/>
          </w:tcPr>
          <w:p w:rsidR="00D857C4" w:rsidRPr="00605F6F" w:rsidRDefault="00D857C4" w:rsidP="004D5D63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51 822.00</w:t>
            </w:r>
          </w:p>
        </w:tc>
        <w:tc>
          <w:tcPr>
            <w:tcW w:w="395" w:type="pct"/>
            <w:shd w:val="clear" w:color="auto" w:fill="auto"/>
            <w:hideMark/>
          </w:tcPr>
          <w:p w:rsidR="00D857C4" w:rsidRPr="00605F6F" w:rsidRDefault="00D857C4" w:rsidP="004D5D63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65 823.46</w:t>
            </w:r>
          </w:p>
        </w:tc>
        <w:tc>
          <w:tcPr>
            <w:tcW w:w="429" w:type="pct"/>
            <w:shd w:val="clear" w:color="auto" w:fill="auto"/>
            <w:hideMark/>
          </w:tcPr>
          <w:p w:rsidR="00D857C4" w:rsidRPr="00605F6F" w:rsidRDefault="00D857C4" w:rsidP="004D5D63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66 822.00</w:t>
            </w:r>
          </w:p>
        </w:tc>
        <w:tc>
          <w:tcPr>
            <w:tcW w:w="444" w:type="pct"/>
            <w:shd w:val="clear" w:color="auto" w:fill="auto"/>
            <w:hideMark/>
          </w:tcPr>
          <w:p w:rsidR="00D857C4" w:rsidRPr="00605F6F" w:rsidRDefault="00D857C4" w:rsidP="004D5D63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65 823.46</w:t>
            </w:r>
          </w:p>
        </w:tc>
        <w:tc>
          <w:tcPr>
            <w:tcW w:w="431" w:type="pct"/>
            <w:shd w:val="clear" w:color="auto" w:fill="auto"/>
            <w:hideMark/>
          </w:tcPr>
          <w:p w:rsidR="00D857C4" w:rsidRPr="00605F6F" w:rsidRDefault="00D857C4" w:rsidP="004D5D63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65 823.46</w:t>
            </w:r>
          </w:p>
        </w:tc>
        <w:tc>
          <w:tcPr>
            <w:tcW w:w="333" w:type="pct"/>
            <w:vMerge/>
            <w:vAlign w:val="center"/>
            <w:hideMark/>
          </w:tcPr>
          <w:p w:rsidR="00D857C4" w:rsidRPr="00605F6F" w:rsidRDefault="00D857C4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23" w:type="pct"/>
            <w:vMerge/>
            <w:vAlign w:val="center"/>
            <w:hideMark/>
          </w:tcPr>
          <w:p w:rsidR="00D857C4" w:rsidRPr="00605F6F" w:rsidRDefault="00D857C4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AF2237" w:rsidRPr="00605F6F" w:rsidTr="00AF2237">
        <w:trPr>
          <w:trHeight w:val="20"/>
        </w:trPr>
        <w:tc>
          <w:tcPr>
            <w:tcW w:w="144" w:type="pct"/>
            <w:vMerge w:val="restart"/>
            <w:shd w:val="clear" w:color="auto" w:fill="auto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15.2</w:t>
            </w:r>
          </w:p>
        </w:tc>
        <w:tc>
          <w:tcPr>
            <w:tcW w:w="421" w:type="pct"/>
            <w:vMerge w:val="restart"/>
            <w:shd w:val="clear" w:color="auto" w:fill="auto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 xml:space="preserve">15.2 Обеспечения текущего содержания линий уличного </w:t>
            </w:r>
            <w:r w:rsidRPr="00605F6F">
              <w:rPr>
                <w:rFonts w:ascii="Arial" w:eastAsia="Times New Roman" w:hAnsi="Arial" w:cs="Arial"/>
                <w:color w:val="000000"/>
              </w:rPr>
              <w:lastRenderedPageBreak/>
              <w:t>освещения городского округа Люберцы</w:t>
            </w:r>
          </w:p>
        </w:tc>
        <w:tc>
          <w:tcPr>
            <w:tcW w:w="334" w:type="pct"/>
            <w:shd w:val="clear" w:color="auto" w:fill="auto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lastRenderedPageBreak/>
              <w:t>Средства бюджета Московской област</w:t>
            </w:r>
            <w:r w:rsidRPr="00605F6F">
              <w:rPr>
                <w:rFonts w:ascii="Arial" w:eastAsia="Times New Roman" w:hAnsi="Arial" w:cs="Arial"/>
                <w:color w:val="000000"/>
              </w:rPr>
              <w:lastRenderedPageBreak/>
              <w:t>и</w:t>
            </w:r>
          </w:p>
        </w:tc>
        <w:tc>
          <w:tcPr>
            <w:tcW w:w="284" w:type="pct"/>
            <w:vMerge w:val="restart"/>
            <w:shd w:val="clear" w:color="auto" w:fill="auto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lastRenderedPageBreak/>
              <w:t xml:space="preserve">01.01.2018 - 31.12.2022 </w:t>
            </w:r>
          </w:p>
        </w:tc>
        <w:tc>
          <w:tcPr>
            <w:tcW w:w="427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 0.00</w:t>
            </w:r>
          </w:p>
        </w:tc>
        <w:tc>
          <w:tcPr>
            <w:tcW w:w="441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94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95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29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44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31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33" w:type="pct"/>
            <w:vMerge w:val="restart"/>
            <w:shd w:val="clear" w:color="auto" w:fill="auto"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Администрация городского округа Любер</w:t>
            </w:r>
            <w:r w:rsidRPr="00605F6F">
              <w:rPr>
                <w:rFonts w:ascii="Arial" w:eastAsia="Times New Roman" w:hAnsi="Arial" w:cs="Arial"/>
                <w:color w:val="000000"/>
              </w:rPr>
              <w:lastRenderedPageBreak/>
              <w:t>цы Московской области</w:t>
            </w:r>
          </w:p>
        </w:tc>
        <w:tc>
          <w:tcPr>
            <w:tcW w:w="523" w:type="pct"/>
            <w:vMerge w:val="restart"/>
            <w:shd w:val="clear" w:color="auto" w:fill="auto"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lastRenderedPageBreak/>
              <w:t xml:space="preserve">Сокращение уровня износа электросетевого хозяйства систем </w:t>
            </w:r>
            <w:r w:rsidRPr="00605F6F">
              <w:rPr>
                <w:rFonts w:ascii="Arial" w:eastAsia="Times New Roman" w:hAnsi="Arial" w:cs="Arial"/>
                <w:color w:val="000000"/>
              </w:rPr>
              <w:lastRenderedPageBreak/>
              <w:t>наружного освещения с применением СИП и высокоэффективных светильников</w:t>
            </w:r>
            <w:r w:rsidRPr="00605F6F">
              <w:rPr>
                <w:rFonts w:ascii="Arial" w:eastAsia="Times New Roman" w:hAnsi="Arial" w:cs="Arial"/>
                <w:color w:val="000000"/>
              </w:rPr>
              <w:br/>
              <w:t xml:space="preserve">Доля освещенных улиц, проездов, набережных, площадей с уровнем освещенности, соответствует установленным нормативам в общей протяженности освещенных улиц, проездов, набережных, площадей к концу 2022 года - до 100 </w:t>
            </w:r>
            <w:r w:rsidRPr="00605F6F">
              <w:rPr>
                <w:rFonts w:ascii="Arial" w:eastAsia="Times New Roman" w:hAnsi="Arial" w:cs="Arial"/>
                <w:color w:val="000000"/>
              </w:rPr>
              <w:lastRenderedPageBreak/>
              <w:t>%</w:t>
            </w:r>
          </w:p>
        </w:tc>
      </w:tr>
      <w:tr w:rsidR="00AF2237" w:rsidRPr="00605F6F" w:rsidTr="00AF2237">
        <w:trPr>
          <w:trHeight w:val="20"/>
        </w:trPr>
        <w:tc>
          <w:tcPr>
            <w:tcW w:w="144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1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34" w:type="pct"/>
            <w:shd w:val="clear" w:color="auto" w:fill="auto"/>
            <w:hideMark/>
          </w:tcPr>
          <w:p w:rsidR="00DA0D18" w:rsidRPr="00605F6F" w:rsidRDefault="005F31A2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284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7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 29 726.00</w:t>
            </w:r>
          </w:p>
        </w:tc>
        <w:tc>
          <w:tcPr>
            <w:tcW w:w="441" w:type="pct"/>
            <w:shd w:val="clear" w:color="auto" w:fill="auto"/>
            <w:noWrap/>
            <w:hideMark/>
          </w:tcPr>
          <w:p w:rsidR="00DA0D18" w:rsidRPr="00605F6F" w:rsidRDefault="00D857C4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165 907.6</w:t>
            </w:r>
            <w:r w:rsidR="00DA0D18" w:rsidRPr="00605F6F">
              <w:rPr>
                <w:rFonts w:ascii="Arial" w:eastAsia="Times New Roman" w:hAnsi="Arial" w:cs="Arial"/>
                <w:color w:val="000000"/>
              </w:rPr>
              <w:t>0</w:t>
            </w:r>
          </w:p>
        </w:tc>
        <w:tc>
          <w:tcPr>
            <w:tcW w:w="394" w:type="pct"/>
            <w:shd w:val="clear" w:color="auto" w:fill="auto"/>
            <w:noWrap/>
            <w:hideMark/>
          </w:tcPr>
          <w:p w:rsidR="00DA0D18" w:rsidRPr="00605F6F" w:rsidRDefault="00D857C4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30 445</w:t>
            </w:r>
            <w:r w:rsidR="00DA0D18" w:rsidRPr="00605F6F">
              <w:rPr>
                <w:rFonts w:ascii="Arial" w:eastAsia="Times New Roman" w:hAnsi="Arial" w:cs="Arial"/>
                <w:color w:val="000000"/>
              </w:rPr>
              <w:t>.00</w:t>
            </w:r>
          </w:p>
        </w:tc>
        <w:tc>
          <w:tcPr>
            <w:tcW w:w="395" w:type="pct"/>
            <w:shd w:val="clear" w:color="auto" w:fill="auto"/>
            <w:noWrap/>
            <w:hideMark/>
          </w:tcPr>
          <w:p w:rsidR="00DA0D18" w:rsidRPr="00605F6F" w:rsidRDefault="00D857C4" w:rsidP="00D857C4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 xml:space="preserve">33 </w:t>
            </w:r>
            <w:r w:rsidR="00B75D83" w:rsidRPr="00605F6F">
              <w:rPr>
                <w:rFonts w:ascii="Arial" w:eastAsia="Times New Roman" w:hAnsi="Arial" w:cs="Arial"/>
                <w:color w:val="000000"/>
              </w:rPr>
              <w:t xml:space="preserve"> </w:t>
            </w:r>
            <w:r w:rsidRPr="00605F6F">
              <w:rPr>
                <w:rFonts w:ascii="Arial" w:eastAsia="Times New Roman" w:hAnsi="Arial" w:cs="Arial"/>
                <w:color w:val="000000"/>
              </w:rPr>
              <w:t>865</w:t>
            </w:r>
            <w:r w:rsidR="00DA0D18" w:rsidRPr="00605F6F">
              <w:rPr>
                <w:rFonts w:ascii="Arial" w:eastAsia="Times New Roman" w:hAnsi="Arial" w:cs="Arial"/>
                <w:color w:val="000000"/>
              </w:rPr>
              <w:t>.</w:t>
            </w:r>
            <w:r w:rsidRPr="00605F6F">
              <w:rPr>
                <w:rFonts w:ascii="Arial" w:eastAsia="Times New Roman" w:hAnsi="Arial" w:cs="Arial"/>
                <w:color w:val="000000"/>
              </w:rPr>
              <w:t>65</w:t>
            </w:r>
          </w:p>
        </w:tc>
        <w:tc>
          <w:tcPr>
            <w:tcW w:w="429" w:type="pct"/>
            <w:shd w:val="clear" w:color="auto" w:fill="auto"/>
            <w:noWrap/>
            <w:hideMark/>
          </w:tcPr>
          <w:p w:rsidR="00DA0D18" w:rsidRPr="00605F6F" w:rsidRDefault="00B75D83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33  865.65</w:t>
            </w:r>
          </w:p>
        </w:tc>
        <w:tc>
          <w:tcPr>
            <w:tcW w:w="444" w:type="pct"/>
            <w:shd w:val="clear" w:color="auto" w:fill="auto"/>
            <w:noWrap/>
            <w:hideMark/>
          </w:tcPr>
          <w:p w:rsidR="00DA0D18" w:rsidRPr="00605F6F" w:rsidRDefault="00B75D83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33  865.65</w:t>
            </w:r>
          </w:p>
        </w:tc>
        <w:tc>
          <w:tcPr>
            <w:tcW w:w="431" w:type="pct"/>
            <w:shd w:val="clear" w:color="auto" w:fill="auto"/>
            <w:noWrap/>
            <w:hideMark/>
          </w:tcPr>
          <w:p w:rsidR="00DA0D18" w:rsidRPr="00605F6F" w:rsidRDefault="00B75D83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33  865.65</w:t>
            </w:r>
          </w:p>
        </w:tc>
        <w:tc>
          <w:tcPr>
            <w:tcW w:w="333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23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AF2237" w:rsidRPr="00605F6F" w:rsidTr="00AF2237">
        <w:trPr>
          <w:trHeight w:val="20"/>
        </w:trPr>
        <w:tc>
          <w:tcPr>
            <w:tcW w:w="144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1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34" w:type="pct"/>
            <w:shd w:val="clear" w:color="auto" w:fill="auto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Внебюджетные источники</w:t>
            </w:r>
          </w:p>
        </w:tc>
        <w:tc>
          <w:tcPr>
            <w:tcW w:w="284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7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 0.00</w:t>
            </w:r>
          </w:p>
        </w:tc>
        <w:tc>
          <w:tcPr>
            <w:tcW w:w="441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94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95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29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44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31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33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23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AF2237" w:rsidRPr="00605F6F" w:rsidTr="00AF2237">
        <w:trPr>
          <w:trHeight w:val="20"/>
        </w:trPr>
        <w:tc>
          <w:tcPr>
            <w:tcW w:w="144" w:type="pct"/>
            <w:vMerge/>
            <w:vAlign w:val="center"/>
            <w:hideMark/>
          </w:tcPr>
          <w:p w:rsidR="00B75D83" w:rsidRPr="00605F6F" w:rsidRDefault="00B75D83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1" w:type="pct"/>
            <w:vMerge/>
            <w:vAlign w:val="center"/>
            <w:hideMark/>
          </w:tcPr>
          <w:p w:rsidR="00B75D83" w:rsidRPr="00605F6F" w:rsidRDefault="00B75D83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34" w:type="pct"/>
            <w:shd w:val="clear" w:color="auto" w:fill="auto"/>
            <w:hideMark/>
          </w:tcPr>
          <w:p w:rsidR="00B75D83" w:rsidRPr="00605F6F" w:rsidRDefault="00B75D83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284" w:type="pct"/>
            <w:vMerge/>
            <w:vAlign w:val="center"/>
            <w:hideMark/>
          </w:tcPr>
          <w:p w:rsidR="00B75D83" w:rsidRPr="00605F6F" w:rsidRDefault="00B75D83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7" w:type="pct"/>
            <w:shd w:val="clear" w:color="auto" w:fill="auto"/>
            <w:hideMark/>
          </w:tcPr>
          <w:p w:rsidR="00B75D83" w:rsidRPr="00605F6F" w:rsidRDefault="00B75D83" w:rsidP="004D5D63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 29 726.00</w:t>
            </w:r>
          </w:p>
        </w:tc>
        <w:tc>
          <w:tcPr>
            <w:tcW w:w="441" w:type="pct"/>
            <w:shd w:val="clear" w:color="auto" w:fill="auto"/>
            <w:hideMark/>
          </w:tcPr>
          <w:p w:rsidR="00B75D83" w:rsidRPr="00605F6F" w:rsidRDefault="00B75D83" w:rsidP="004D5D63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165 907.60</w:t>
            </w:r>
          </w:p>
        </w:tc>
        <w:tc>
          <w:tcPr>
            <w:tcW w:w="394" w:type="pct"/>
            <w:shd w:val="clear" w:color="auto" w:fill="auto"/>
            <w:hideMark/>
          </w:tcPr>
          <w:p w:rsidR="00B75D83" w:rsidRPr="00605F6F" w:rsidRDefault="00B75D83" w:rsidP="004D5D63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30 445.00</w:t>
            </w:r>
          </w:p>
        </w:tc>
        <w:tc>
          <w:tcPr>
            <w:tcW w:w="395" w:type="pct"/>
            <w:shd w:val="clear" w:color="auto" w:fill="auto"/>
            <w:hideMark/>
          </w:tcPr>
          <w:p w:rsidR="00B75D83" w:rsidRPr="00605F6F" w:rsidRDefault="00B75D83" w:rsidP="004D5D63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33  865.65</w:t>
            </w:r>
          </w:p>
        </w:tc>
        <w:tc>
          <w:tcPr>
            <w:tcW w:w="429" w:type="pct"/>
            <w:shd w:val="clear" w:color="auto" w:fill="auto"/>
            <w:hideMark/>
          </w:tcPr>
          <w:p w:rsidR="00B75D83" w:rsidRPr="00605F6F" w:rsidRDefault="00B75D83" w:rsidP="004D5D63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33  865.65</w:t>
            </w:r>
          </w:p>
        </w:tc>
        <w:tc>
          <w:tcPr>
            <w:tcW w:w="444" w:type="pct"/>
            <w:shd w:val="clear" w:color="auto" w:fill="auto"/>
            <w:hideMark/>
          </w:tcPr>
          <w:p w:rsidR="00B75D83" w:rsidRPr="00605F6F" w:rsidRDefault="00B75D83" w:rsidP="004D5D63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33  865.65</w:t>
            </w:r>
          </w:p>
        </w:tc>
        <w:tc>
          <w:tcPr>
            <w:tcW w:w="431" w:type="pct"/>
            <w:shd w:val="clear" w:color="auto" w:fill="auto"/>
            <w:hideMark/>
          </w:tcPr>
          <w:p w:rsidR="00B75D83" w:rsidRPr="00605F6F" w:rsidRDefault="00B75D83" w:rsidP="004D5D63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33  865.65</w:t>
            </w:r>
          </w:p>
        </w:tc>
        <w:tc>
          <w:tcPr>
            <w:tcW w:w="333" w:type="pct"/>
            <w:vMerge/>
            <w:vAlign w:val="center"/>
            <w:hideMark/>
          </w:tcPr>
          <w:p w:rsidR="00B75D83" w:rsidRPr="00605F6F" w:rsidRDefault="00B75D83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23" w:type="pct"/>
            <w:vMerge/>
            <w:vAlign w:val="center"/>
            <w:hideMark/>
          </w:tcPr>
          <w:p w:rsidR="00B75D83" w:rsidRPr="00605F6F" w:rsidRDefault="00B75D83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AF2237" w:rsidRPr="00605F6F" w:rsidTr="00AF2237">
        <w:trPr>
          <w:trHeight w:val="20"/>
        </w:trPr>
        <w:tc>
          <w:tcPr>
            <w:tcW w:w="144" w:type="pct"/>
            <w:vMerge w:val="restart"/>
            <w:shd w:val="clear" w:color="auto" w:fill="auto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lastRenderedPageBreak/>
              <w:t>15.3</w:t>
            </w:r>
          </w:p>
        </w:tc>
        <w:tc>
          <w:tcPr>
            <w:tcW w:w="421" w:type="pct"/>
            <w:vMerge w:val="restart"/>
            <w:shd w:val="clear" w:color="auto" w:fill="auto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15.3 Развитие сетей освещения городского округа Люберцы</w:t>
            </w:r>
          </w:p>
        </w:tc>
        <w:tc>
          <w:tcPr>
            <w:tcW w:w="334" w:type="pct"/>
            <w:shd w:val="clear" w:color="auto" w:fill="auto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284" w:type="pct"/>
            <w:vMerge w:val="restart"/>
            <w:shd w:val="clear" w:color="auto" w:fill="auto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 xml:space="preserve">01.01.2018 - 31.12.2022 </w:t>
            </w:r>
          </w:p>
        </w:tc>
        <w:tc>
          <w:tcPr>
            <w:tcW w:w="427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 0.00</w:t>
            </w:r>
          </w:p>
        </w:tc>
        <w:tc>
          <w:tcPr>
            <w:tcW w:w="441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94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95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29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44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31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33" w:type="pct"/>
            <w:vMerge w:val="restart"/>
            <w:shd w:val="clear" w:color="auto" w:fill="auto"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Администрация городского округа Люберцы Московской области</w:t>
            </w:r>
          </w:p>
        </w:tc>
        <w:tc>
          <w:tcPr>
            <w:tcW w:w="523" w:type="pct"/>
            <w:vMerge w:val="restart"/>
            <w:shd w:val="clear" w:color="auto" w:fill="auto"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Доля освещенных улиц, проездов, набережных, площадей с уровнем освещенности, соответствует установленным нормативам в общей протяженности освещенных улиц, проездов, набережных, площадей к концу 2022 года - до 100 %</w:t>
            </w:r>
            <w:r w:rsidRPr="00605F6F">
              <w:rPr>
                <w:rFonts w:ascii="Arial" w:eastAsia="Times New Roman" w:hAnsi="Arial" w:cs="Arial"/>
                <w:color w:val="000000"/>
              </w:rPr>
              <w:br/>
              <w:t xml:space="preserve">Сокращение уровня износа электросетевого хозяйства </w:t>
            </w:r>
            <w:r w:rsidRPr="00605F6F">
              <w:rPr>
                <w:rFonts w:ascii="Arial" w:eastAsia="Times New Roman" w:hAnsi="Arial" w:cs="Arial"/>
                <w:color w:val="000000"/>
              </w:rPr>
              <w:lastRenderedPageBreak/>
              <w:t>систем наружного освещения с применением СИП и высокоэффективных светильников</w:t>
            </w:r>
          </w:p>
        </w:tc>
      </w:tr>
      <w:tr w:rsidR="00AF2237" w:rsidRPr="00605F6F" w:rsidTr="00AF2237">
        <w:trPr>
          <w:trHeight w:val="20"/>
        </w:trPr>
        <w:tc>
          <w:tcPr>
            <w:tcW w:w="144" w:type="pct"/>
            <w:vMerge/>
            <w:vAlign w:val="center"/>
            <w:hideMark/>
          </w:tcPr>
          <w:p w:rsidR="00677A01" w:rsidRPr="00605F6F" w:rsidRDefault="00677A01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1" w:type="pct"/>
            <w:vMerge/>
            <w:vAlign w:val="center"/>
            <w:hideMark/>
          </w:tcPr>
          <w:p w:rsidR="00677A01" w:rsidRPr="00605F6F" w:rsidRDefault="00677A01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34" w:type="pct"/>
            <w:shd w:val="clear" w:color="auto" w:fill="auto"/>
            <w:hideMark/>
          </w:tcPr>
          <w:p w:rsidR="00677A01" w:rsidRPr="00605F6F" w:rsidRDefault="005F31A2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284" w:type="pct"/>
            <w:vMerge/>
            <w:vAlign w:val="center"/>
            <w:hideMark/>
          </w:tcPr>
          <w:p w:rsidR="00677A01" w:rsidRPr="00605F6F" w:rsidRDefault="00677A01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7" w:type="pct"/>
            <w:shd w:val="clear" w:color="auto" w:fill="auto"/>
            <w:noWrap/>
            <w:hideMark/>
          </w:tcPr>
          <w:p w:rsidR="00677A01" w:rsidRPr="00605F6F" w:rsidRDefault="00677A01" w:rsidP="00EF79BF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 3 000.00</w:t>
            </w:r>
          </w:p>
        </w:tc>
        <w:tc>
          <w:tcPr>
            <w:tcW w:w="441" w:type="pct"/>
            <w:shd w:val="clear" w:color="auto" w:fill="auto"/>
            <w:noWrap/>
            <w:hideMark/>
          </w:tcPr>
          <w:p w:rsidR="00677A01" w:rsidRPr="00605F6F" w:rsidRDefault="00677A01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605F6F">
              <w:rPr>
                <w:rFonts w:ascii="Arial" w:eastAsia="Times New Roman" w:hAnsi="Arial" w:cs="Arial"/>
                <w:color w:val="000000"/>
                <w:lang w:val="en-US"/>
              </w:rPr>
              <w:t>6 344.00</w:t>
            </w:r>
          </w:p>
        </w:tc>
        <w:tc>
          <w:tcPr>
            <w:tcW w:w="394" w:type="pct"/>
            <w:shd w:val="clear" w:color="auto" w:fill="auto"/>
            <w:noWrap/>
            <w:hideMark/>
          </w:tcPr>
          <w:p w:rsidR="00677A01" w:rsidRPr="00605F6F" w:rsidRDefault="00677A01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  <w:lang w:val="en-US"/>
              </w:rPr>
              <w:t>6 344</w:t>
            </w:r>
            <w:r w:rsidRPr="00605F6F">
              <w:rPr>
                <w:rFonts w:ascii="Arial" w:eastAsia="Times New Roman" w:hAnsi="Arial" w:cs="Arial"/>
                <w:color w:val="000000"/>
              </w:rPr>
              <w:t>.00</w:t>
            </w:r>
          </w:p>
        </w:tc>
        <w:tc>
          <w:tcPr>
            <w:tcW w:w="395" w:type="pct"/>
            <w:shd w:val="clear" w:color="auto" w:fill="auto"/>
            <w:noWrap/>
            <w:hideMark/>
          </w:tcPr>
          <w:p w:rsidR="00677A01" w:rsidRPr="00605F6F" w:rsidRDefault="00677A01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  <w:lang w:val="en-US"/>
              </w:rPr>
              <w:t>0</w:t>
            </w:r>
            <w:r w:rsidRPr="00605F6F">
              <w:rPr>
                <w:rFonts w:ascii="Arial" w:eastAsia="Times New Roman" w:hAnsi="Arial" w:cs="Arial"/>
                <w:color w:val="000000"/>
              </w:rPr>
              <w:t>.00</w:t>
            </w:r>
          </w:p>
        </w:tc>
        <w:tc>
          <w:tcPr>
            <w:tcW w:w="429" w:type="pct"/>
            <w:shd w:val="clear" w:color="auto" w:fill="auto"/>
            <w:noWrap/>
            <w:hideMark/>
          </w:tcPr>
          <w:p w:rsidR="00677A01" w:rsidRPr="00605F6F" w:rsidRDefault="00677A01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  <w:lang w:val="en-US"/>
              </w:rPr>
              <w:t>0</w:t>
            </w:r>
            <w:r w:rsidRPr="00605F6F">
              <w:rPr>
                <w:rFonts w:ascii="Arial" w:eastAsia="Times New Roman" w:hAnsi="Arial" w:cs="Arial"/>
                <w:color w:val="000000"/>
              </w:rPr>
              <w:t>.00</w:t>
            </w:r>
          </w:p>
        </w:tc>
        <w:tc>
          <w:tcPr>
            <w:tcW w:w="444" w:type="pct"/>
            <w:shd w:val="clear" w:color="auto" w:fill="auto"/>
            <w:noWrap/>
            <w:hideMark/>
          </w:tcPr>
          <w:p w:rsidR="00677A01" w:rsidRPr="00605F6F" w:rsidRDefault="00677A01" w:rsidP="00677A01">
            <w:pPr>
              <w:jc w:val="right"/>
              <w:rPr>
                <w:rFonts w:ascii="Arial" w:hAnsi="Arial" w:cs="Arial"/>
              </w:rPr>
            </w:pPr>
            <w:r w:rsidRPr="00605F6F">
              <w:rPr>
                <w:rFonts w:ascii="Arial" w:eastAsia="Times New Roman" w:hAnsi="Arial" w:cs="Arial"/>
                <w:color w:val="000000"/>
                <w:lang w:val="en-US"/>
              </w:rPr>
              <w:t>0</w:t>
            </w:r>
            <w:r w:rsidRPr="00605F6F">
              <w:rPr>
                <w:rFonts w:ascii="Arial" w:eastAsia="Times New Roman" w:hAnsi="Arial" w:cs="Arial"/>
                <w:color w:val="000000"/>
              </w:rPr>
              <w:t>.00</w:t>
            </w:r>
          </w:p>
        </w:tc>
        <w:tc>
          <w:tcPr>
            <w:tcW w:w="431" w:type="pct"/>
            <w:shd w:val="clear" w:color="auto" w:fill="auto"/>
            <w:noWrap/>
            <w:hideMark/>
          </w:tcPr>
          <w:p w:rsidR="00677A01" w:rsidRPr="00605F6F" w:rsidRDefault="00677A01" w:rsidP="00677A01">
            <w:pPr>
              <w:jc w:val="right"/>
              <w:rPr>
                <w:rFonts w:ascii="Arial" w:hAnsi="Arial" w:cs="Arial"/>
              </w:rPr>
            </w:pPr>
            <w:r w:rsidRPr="00605F6F">
              <w:rPr>
                <w:rFonts w:ascii="Arial" w:eastAsia="Times New Roman" w:hAnsi="Arial" w:cs="Arial"/>
                <w:color w:val="000000"/>
                <w:lang w:val="en-US"/>
              </w:rPr>
              <w:t>0</w:t>
            </w:r>
            <w:r w:rsidRPr="00605F6F">
              <w:rPr>
                <w:rFonts w:ascii="Arial" w:eastAsia="Times New Roman" w:hAnsi="Arial" w:cs="Arial"/>
                <w:color w:val="000000"/>
              </w:rPr>
              <w:t>.00</w:t>
            </w:r>
          </w:p>
        </w:tc>
        <w:tc>
          <w:tcPr>
            <w:tcW w:w="333" w:type="pct"/>
            <w:vMerge/>
            <w:vAlign w:val="center"/>
            <w:hideMark/>
          </w:tcPr>
          <w:p w:rsidR="00677A01" w:rsidRPr="00605F6F" w:rsidRDefault="00677A01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23" w:type="pct"/>
            <w:vMerge/>
            <w:vAlign w:val="center"/>
            <w:hideMark/>
          </w:tcPr>
          <w:p w:rsidR="00677A01" w:rsidRPr="00605F6F" w:rsidRDefault="00677A01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AF2237" w:rsidRPr="00605F6F" w:rsidTr="00AF2237">
        <w:trPr>
          <w:trHeight w:val="20"/>
        </w:trPr>
        <w:tc>
          <w:tcPr>
            <w:tcW w:w="144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1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34" w:type="pct"/>
            <w:shd w:val="clear" w:color="auto" w:fill="auto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Внебюджетные источники</w:t>
            </w:r>
          </w:p>
        </w:tc>
        <w:tc>
          <w:tcPr>
            <w:tcW w:w="284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7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 0.00</w:t>
            </w:r>
          </w:p>
        </w:tc>
        <w:tc>
          <w:tcPr>
            <w:tcW w:w="441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94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95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29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44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31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33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23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AF2237" w:rsidRPr="00605F6F" w:rsidTr="00AF2237">
        <w:trPr>
          <w:trHeight w:val="20"/>
        </w:trPr>
        <w:tc>
          <w:tcPr>
            <w:tcW w:w="144" w:type="pct"/>
            <w:vMerge/>
            <w:vAlign w:val="center"/>
            <w:hideMark/>
          </w:tcPr>
          <w:p w:rsidR="00B75D83" w:rsidRPr="00605F6F" w:rsidRDefault="00B75D83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1" w:type="pct"/>
            <w:vMerge/>
            <w:vAlign w:val="center"/>
            <w:hideMark/>
          </w:tcPr>
          <w:p w:rsidR="00B75D83" w:rsidRPr="00605F6F" w:rsidRDefault="00B75D83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34" w:type="pct"/>
            <w:shd w:val="clear" w:color="auto" w:fill="auto"/>
            <w:hideMark/>
          </w:tcPr>
          <w:p w:rsidR="00B75D83" w:rsidRPr="00605F6F" w:rsidRDefault="00B75D83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284" w:type="pct"/>
            <w:vMerge/>
            <w:vAlign w:val="center"/>
            <w:hideMark/>
          </w:tcPr>
          <w:p w:rsidR="00B75D83" w:rsidRPr="00605F6F" w:rsidRDefault="00B75D83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7" w:type="pct"/>
            <w:shd w:val="clear" w:color="auto" w:fill="auto"/>
            <w:hideMark/>
          </w:tcPr>
          <w:p w:rsidR="00B75D83" w:rsidRPr="00605F6F" w:rsidRDefault="00B75D83" w:rsidP="00EF79BF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 3 000.00</w:t>
            </w:r>
          </w:p>
        </w:tc>
        <w:tc>
          <w:tcPr>
            <w:tcW w:w="441" w:type="pct"/>
            <w:shd w:val="clear" w:color="auto" w:fill="auto"/>
            <w:hideMark/>
          </w:tcPr>
          <w:p w:rsidR="00B75D83" w:rsidRPr="00605F6F" w:rsidRDefault="00B75D83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6 344.00</w:t>
            </w:r>
          </w:p>
        </w:tc>
        <w:tc>
          <w:tcPr>
            <w:tcW w:w="394" w:type="pct"/>
            <w:shd w:val="clear" w:color="auto" w:fill="auto"/>
            <w:hideMark/>
          </w:tcPr>
          <w:p w:rsidR="00B75D83" w:rsidRPr="00605F6F" w:rsidRDefault="00B75D83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6 344.00</w:t>
            </w:r>
          </w:p>
        </w:tc>
        <w:tc>
          <w:tcPr>
            <w:tcW w:w="395" w:type="pct"/>
            <w:shd w:val="clear" w:color="auto" w:fill="auto"/>
            <w:hideMark/>
          </w:tcPr>
          <w:p w:rsidR="00B75D83" w:rsidRPr="00605F6F" w:rsidRDefault="00B75D83" w:rsidP="00B75D83">
            <w:pPr>
              <w:jc w:val="right"/>
              <w:rPr>
                <w:rFonts w:ascii="Arial" w:hAnsi="Arial" w:cs="Arial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29" w:type="pct"/>
            <w:shd w:val="clear" w:color="auto" w:fill="auto"/>
            <w:hideMark/>
          </w:tcPr>
          <w:p w:rsidR="00B75D83" w:rsidRPr="00605F6F" w:rsidRDefault="00B75D83" w:rsidP="00B75D83">
            <w:pPr>
              <w:jc w:val="right"/>
              <w:rPr>
                <w:rFonts w:ascii="Arial" w:hAnsi="Arial" w:cs="Arial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44" w:type="pct"/>
            <w:shd w:val="clear" w:color="auto" w:fill="auto"/>
            <w:hideMark/>
          </w:tcPr>
          <w:p w:rsidR="00B75D83" w:rsidRPr="00605F6F" w:rsidRDefault="00B75D83" w:rsidP="00B75D83">
            <w:pPr>
              <w:jc w:val="right"/>
              <w:rPr>
                <w:rFonts w:ascii="Arial" w:hAnsi="Arial" w:cs="Arial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31" w:type="pct"/>
            <w:shd w:val="clear" w:color="auto" w:fill="auto"/>
            <w:hideMark/>
          </w:tcPr>
          <w:p w:rsidR="00B75D83" w:rsidRPr="00605F6F" w:rsidRDefault="00B75D83" w:rsidP="00B75D83">
            <w:pPr>
              <w:jc w:val="right"/>
              <w:rPr>
                <w:rFonts w:ascii="Arial" w:hAnsi="Arial" w:cs="Arial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33" w:type="pct"/>
            <w:vMerge/>
            <w:vAlign w:val="center"/>
            <w:hideMark/>
          </w:tcPr>
          <w:p w:rsidR="00B75D83" w:rsidRPr="00605F6F" w:rsidRDefault="00B75D83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23" w:type="pct"/>
            <w:vMerge/>
            <w:vAlign w:val="center"/>
            <w:hideMark/>
          </w:tcPr>
          <w:p w:rsidR="00B75D83" w:rsidRPr="00605F6F" w:rsidRDefault="00B75D83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AF2237" w:rsidRPr="00605F6F" w:rsidTr="00AF2237">
        <w:trPr>
          <w:trHeight w:val="20"/>
        </w:trPr>
        <w:tc>
          <w:tcPr>
            <w:tcW w:w="144" w:type="pct"/>
            <w:vMerge w:val="restart"/>
            <w:shd w:val="clear" w:color="auto" w:fill="auto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lastRenderedPageBreak/>
              <w:t>15.4</w:t>
            </w:r>
          </w:p>
        </w:tc>
        <w:tc>
          <w:tcPr>
            <w:tcW w:w="421" w:type="pct"/>
            <w:vMerge w:val="restart"/>
            <w:shd w:val="clear" w:color="auto" w:fill="auto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 xml:space="preserve">15.4 Замена светильников наружного освещения улично-дорожной сети и для внутридомового освещения на энергосберегающие </w:t>
            </w:r>
          </w:p>
        </w:tc>
        <w:tc>
          <w:tcPr>
            <w:tcW w:w="334" w:type="pct"/>
            <w:shd w:val="clear" w:color="auto" w:fill="auto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284" w:type="pct"/>
            <w:vMerge w:val="restart"/>
            <w:shd w:val="clear" w:color="auto" w:fill="auto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 xml:space="preserve">01.01.2018 - 31.12.2022 </w:t>
            </w:r>
          </w:p>
        </w:tc>
        <w:tc>
          <w:tcPr>
            <w:tcW w:w="427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 0.00</w:t>
            </w:r>
          </w:p>
        </w:tc>
        <w:tc>
          <w:tcPr>
            <w:tcW w:w="441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94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95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29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44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31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33" w:type="pct"/>
            <w:vMerge w:val="restart"/>
            <w:shd w:val="clear" w:color="auto" w:fill="auto"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Администрация городского округа Люберцы Московской области</w:t>
            </w:r>
          </w:p>
        </w:tc>
        <w:tc>
          <w:tcPr>
            <w:tcW w:w="523" w:type="pct"/>
            <w:vMerge w:val="restart"/>
            <w:shd w:val="clear" w:color="auto" w:fill="auto"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Сокращение уровня износа электросетевого хозяйства систем наружного освещения с применением СИП и высокоэффективных светильников</w:t>
            </w:r>
          </w:p>
        </w:tc>
      </w:tr>
      <w:tr w:rsidR="00AF2237" w:rsidRPr="00605F6F" w:rsidTr="00AF2237">
        <w:trPr>
          <w:trHeight w:val="20"/>
        </w:trPr>
        <w:tc>
          <w:tcPr>
            <w:tcW w:w="144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1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34" w:type="pct"/>
            <w:shd w:val="clear" w:color="auto" w:fill="auto"/>
            <w:hideMark/>
          </w:tcPr>
          <w:p w:rsidR="00DA0D18" w:rsidRPr="00605F6F" w:rsidRDefault="005F31A2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284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7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 0.00</w:t>
            </w:r>
          </w:p>
        </w:tc>
        <w:tc>
          <w:tcPr>
            <w:tcW w:w="441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2 500.00</w:t>
            </w:r>
          </w:p>
        </w:tc>
        <w:tc>
          <w:tcPr>
            <w:tcW w:w="394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500.00</w:t>
            </w:r>
          </w:p>
        </w:tc>
        <w:tc>
          <w:tcPr>
            <w:tcW w:w="395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500.00</w:t>
            </w:r>
          </w:p>
        </w:tc>
        <w:tc>
          <w:tcPr>
            <w:tcW w:w="429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500.00</w:t>
            </w:r>
          </w:p>
        </w:tc>
        <w:tc>
          <w:tcPr>
            <w:tcW w:w="444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500.00</w:t>
            </w:r>
          </w:p>
        </w:tc>
        <w:tc>
          <w:tcPr>
            <w:tcW w:w="431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500.00</w:t>
            </w:r>
          </w:p>
        </w:tc>
        <w:tc>
          <w:tcPr>
            <w:tcW w:w="333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23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AF2237" w:rsidRPr="00605F6F" w:rsidTr="00AF2237">
        <w:trPr>
          <w:trHeight w:val="20"/>
        </w:trPr>
        <w:tc>
          <w:tcPr>
            <w:tcW w:w="144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1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34" w:type="pct"/>
            <w:shd w:val="clear" w:color="auto" w:fill="auto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Внебюджетные источн</w:t>
            </w:r>
            <w:r w:rsidRPr="00605F6F">
              <w:rPr>
                <w:rFonts w:ascii="Arial" w:eastAsia="Times New Roman" w:hAnsi="Arial" w:cs="Arial"/>
                <w:color w:val="000000"/>
              </w:rPr>
              <w:lastRenderedPageBreak/>
              <w:t>ики</w:t>
            </w:r>
          </w:p>
        </w:tc>
        <w:tc>
          <w:tcPr>
            <w:tcW w:w="284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7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 0.00</w:t>
            </w:r>
          </w:p>
        </w:tc>
        <w:tc>
          <w:tcPr>
            <w:tcW w:w="441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94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95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29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44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31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33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23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AF2237" w:rsidRPr="00605F6F" w:rsidTr="00AF2237">
        <w:trPr>
          <w:trHeight w:val="20"/>
        </w:trPr>
        <w:tc>
          <w:tcPr>
            <w:tcW w:w="144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1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34" w:type="pct"/>
            <w:shd w:val="clear" w:color="auto" w:fill="auto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284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7" w:type="pct"/>
            <w:shd w:val="clear" w:color="auto" w:fill="auto"/>
            <w:hideMark/>
          </w:tcPr>
          <w:p w:rsidR="00DA0D18" w:rsidRPr="00605F6F" w:rsidRDefault="00DA0D18" w:rsidP="00EF79BF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 0.00</w:t>
            </w:r>
          </w:p>
        </w:tc>
        <w:tc>
          <w:tcPr>
            <w:tcW w:w="441" w:type="pct"/>
            <w:shd w:val="clear" w:color="auto" w:fill="auto"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2 500.00</w:t>
            </w:r>
          </w:p>
        </w:tc>
        <w:tc>
          <w:tcPr>
            <w:tcW w:w="394" w:type="pct"/>
            <w:shd w:val="clear" w:color="auto" w:fill="auto"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500.00</w:t>
            </w:r>
          </w:p>
        </w:tc>
        <w:tc>
          <w:tcPr>
            <w:tcW w:w="395" w:type="pct"/>
            <w:shd w:val="clear" w:color="auto" w:fill="auto"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500.00</w:t>
            </w:r>
          </w:p>
        </w:tc>
        <w:tc>
          <w:tcPr>
            <w:tcW w:w="429" w:type="pct"/>
            <w:shd w:val="clear" w:color="auto" w:fill="auto"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500.00</w:t>
            </w:r>
          </w:p>
        </w:tc>
        <w:tc>
          <w:tcPr>
            <w:tcW w:w="444" w:type="pct"/>
            <w:shd w:val="clear" w:color="auto" w:fill="auto"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500.00</w:t>
            </w:r>
          </w:p>
        </w:tc>
        <w:tc>
          <w:tcPr>
            <w:tcW w:w="431" w:type="pct"/>
            <w:shd w:val="clear" w:color="auto" w:fill="auto"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500.00</w:t>
            </w:r>
          </w:p>
        </w:tc>
        <w:tc>
          <w:tcPr>
            <w:tcW w:w="333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23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AF2237" w:rsidRPr="00605F6F" w:rsidTr="00AF2237">
        <w:trPr>
          <w:trHeight w:val="20"/>
        </w:trPr>
        <w:tc>
          <w:tcPr>
            <w:tcW w:w="144" w:type="pct"/>
            <w:vMerge w:val="restart"/>
            <w:shd w:val="clear" w:color="auto" w:fill="auto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16</w:t>
            </w:r>
          </w:p>
        </w:tc>
        <w:tc>
          <w:tcPr>
            <w:tcW w:w="421" w:type="pct"/>
            <w:vMerge w:val="restart"/>
            <w:shd w:val="clear" w:color="auto" w:fill="auto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16  Основное мероприятие «Комплексное благоустройство дворовых территорий»</w:t>
            </w:r>
          </w:p>
        </w:tc>
        <w:tc>
          <w:tcPr>
            <w:tcW w:w="334" w:type="pct"/>
            <w:shd w:val="clear" w:color="auto" w:fill="auto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284" w:type="pct"/>
            <w:vMerge w:val="restart"/>
            <w:shd w:val="clear" w:color="auto" w:fill="auto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 xml:space="preserve">01.01.2018 - 31.12.2022 </w:t>
            </w:r>
          </w:p>
        </w:tc>
        <w:tc>
          <w:tcPr>
            <w:tcW w:w="427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 0.00</w:t>
            </w:r>
          </w:p>
        </w:tc>
        <w:tc>
          <w:tcPr>
            <w:tcW w:w="441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94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95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29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44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31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33" w:type="pct"/>
            <w:vMerge w:val="restart"/>
            <w:shd w:val="clear" w:color="auto" w:fill="auto"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Администрация городского округа Люберцы Московской области</w:t>
            </w:r>
          </w:p>
        </w:tc>
        <w:tc>
          <w:tcPr>
            <w:tcW w:w="523" w:type="pct"/>
            <w:vMerge w:val="restart"/>
            <w:shd w:val="clear" w:color="auto" w:fill="auto"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Доля освещенных улиц, проездов, набережных, площадей с уровнем освещенности, соответствует установленным нормативам в общей протяженности освещенных улиц, проездов, набережных, площадей к концу 2022 года - до 100 %</w:t>
            </w:r>
          </w:p>
        </w:tc>
      </w:tr>
      <w:tr w:rsidR="00AF2237" w:rsidRPr="00605F6F" w:rsidTr="00AF2237">
        <w:trPr>
          <w:trHeight w:val="20"/>
        </w:trPr>
        <w:tc>
          <w:tcPr>
            <w:tcW w:w="144" w:type="pct"/>
            <w:vMerge/>
            <w:vAlign w:val="center"/>
            <w:hideMark/>
          </w:tcPr>
          <w:p w:rsidR="00B75D83" w:rsidRPr="00605F6F" w:rsidRDefault="00B75D83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1" w:type="pct"/>
            <w:vMerge/>
            <w:vAlign w:val="center"/>
            <w:hideMark/>
          </w:tcPr>
          <w:p w:rsidR="00B75D83" w:rsidRPr="00605F6F" w:rsidRDefault="00B75D83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34" w:type="pct"/>
            <w:shd w:val="clear" w:color="auto" w:fill="auto"/>
            <w:hideMark/>
          </w:tcPr>
          <w:p w:rsidR="00B75D83" w:rsidRPr="00605F6F" w:rsidRDefault="005F31A2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284" w:type="pct"/>
            <w:vMerge/>
            <w:vAlign w:val="center"/>
            <w:hideMark/>
          </w:tcPr>
          <w:p w:rsidR="00B75D83" w:rsidRPr="00605F6F" w:rsidRDefault="00B75D83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7" w:type="pct"/>
            <w:shd w:val="clear" w:color="auto" w:fill="auto"/>
            <w:noWrap/>
            <w:hideMark/>
          </w:tcPr>
          <w:p w:rsidR="00B75D83" w:rsidRPr="00605F6F" w:rsidRDefault="00B75D83" w:rsidP="00EF79BF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 0.00</w:t>
            </w:r>
          </w:p>
        </w:tc>
        <w:tc>
          <w:tcPr>
            <w:tcW w:w="441" w:type="pct"/>
            <w:shd w:val="clear" w:color="auto" w:fill="auto"/>
            <w:noWrap/>
            <w:hideMark/>
          </w:tcPr>
          <w:p w:rsidR="00B75D83" w:rsidRPr="00605F6F" w:rsidRDefault="00B75D83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25 460.00</w:t>
            </w:r>
          </w:p>
        </w:tc>
        <w:tc>
          <w:tcPr>
            <w:tcW w:w="394" w:type="pct"/>
            <w:shd w:val="clear" w:color="auto" w:fill="auto"/>
            <w:noWrap/>
            <w:hideMark/>
          </w:tcPr>
          <w:p w:rsidR="00B75D83" w:rsidRPr="00605F6F" w:rsidRDefault="00B75D83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25 460.00</w:t>
            </w:r>
          </w:p>
        </w:tc>
        <w:tc>
          <w:tcPr>
            <w:tcW w:w="395" w:type="pct"/>
            <w:shd w:val="clear" w:color="auto" w:fill="auto"/>
            <w:noWrap/>
            <w:hideMark/>
          </w:tcPr>
          <w:p w:rsidR="00B75D83" w:rsidRPr="00605F6F" w:rsidRDefault="00B75D83" w:rsidP="00B75D83">
            <w:pPr>
              <w:jc w:val="right"/>
              <w:rPr>
                <w:rFonts w:ascii="Arial" w:hAnsi="Arial" w:cs="Arial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29" w:type="pct"/>
            <w:shd w:val="clear" w:color="auto" w:fill="auto"/>
            <w:noWrap/>
            <w:hideMark/>
          </w:tcPr>
          <w:p w:rsidR="00B75D83" w:rsidRPr="00605F6F" w:rsidRDefault="00B75D83" w:rsidP="00B75D83">
            <w:pPr>
              <w:jc w:val="right"/>
              <w:rPr>
                <w:rFonts w:ascii="Arial" w:hAnsi="Arial" w:cs="Arial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44" w:type="pct"/>
            <w:shd w:val="clear" w:color="auto" w:fill="auto"/>
            <w:noWrap/>
            <w:hideMark/>
          </w:tcPr>
          <w:p w:rsidR="00B75D83" w:rsidRPr="00605F6F" w:rsidRDefault="00B75D83" w:rsidP="00B75D83">
            <w:pPr>
              <w:jc w:val="right"/>
              <w:rPr>
                <w:rFonts w:ascii="Arial" w:hAnsi="Arial" w:cs="Arial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31" w:type="pct"/>
            <w:shd w:val="clear" w:color="auto" w:fill="auto"/>
            <w:noWrap/>
            <w:hideMark/>
          </w:tcPr>
          <w:p w:rsidR="00B75D83" w:rsidRPr="00605F6F" w:rsidRDefault="00B75D83" w:rsidP="00B75D83">
            <w:pPr>
              <w:jc w:val="right"/>
              <w:rPr>
                <w:rFonts w:ascii="Arial" w:hAnsi="Arial" w:cs="Arial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33" w:type="pct"/>
            <w:vMerge/>
            <w:vAlign w:val="center"/>
            <w:hideMark/>
          </w:tcPr>
          <w:p w:rsidR="00B75D83" w:rsidRPr="00605F6F" w:rsidRDefault="00B75D83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23" w:type="pct"/>
            <w:vMerge/>
            <w:vAlign w:val="center"/>
            <w:hideMark/>
          </w:tcPr>
          <w:p w:rsidR="00B75D83" w:rsidRPr="00605F6F" w:rsidRDefault="00B75D83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AF2237" w:rsidRPr="00605F6F" w:rsidTr="00AF2237">
        <w:trPr>
          <w:trHeight w:val="20"/>
        </w:trPr>
        <w:tc>
          <w:tcPr>
            <w:tcW w:w="144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1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34" w:type="pct"/>
            <w:shd w:val="clear" w:color="auto" w:fill="auto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Внебюджетные источники</w:t>
            </w:r>
          </w:p>
        </w:tc>
        <w:tc>
          <w:tcPr>
            <w:tcW w:w="284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7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 0.00</w:t>
            </w:r>
          </w:p>
        </w:tc>
        <w:tc>
          <w:tcPr>
            <w:tcW w:w="441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94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95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29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44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31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33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23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AF2237" w:rsidRPr="00605F6F" w:rsidTr="00AF2237">
        <w:trPr>
          <w:trHeight w:val="20"/>
        </w:trPr>
        <w:tc>
          <w:tcPr>
            <w:tcW w:w="144" w:type="pct"/>
            <w:vMerge/>
            <w:vAlign w:val="center"/>
            <w:hideMark/>
          </w:tcPr>
          <w:p w:rsidR="00B75D83" w:rsidRPr="00605F6F" w:rsidRDefault="00B75D83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1" w:type="pct"/>
            <w:vMerge/>
            <w:vAlign w:val="center"/>
            <w:hideMark/>
          </w:tcPr>
          <w:p w:rsidR="00B75D83" w:rsidRPr="00605F6F" w:rsidRDefault="00B75D83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34" w:type="pct"/>
            <w:shd w:val="clear" w:color="auto" w:fill="auto"/>
            <w:hideMark/>
          </w:tcPr>
          <w:p w:rsidR="00B75D83" w:rsidRPr="00605F6F" w:rsidRDefault="00B75D83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284" w:type="pct"/>
            <w:vMerge/>
            <w:vAlign w:val="center"/>
            <w:hideMark/>
          </w:tcPr>
          <w:p w:rsidR="00B75D83" w:rsidRPr="00605F6F" w:rsidRDefault="00B75D83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7" w:type="pct"/>
            <w:shd w:val="clear" w:color="auto" w:fill="auto"/>
            <w:hideMark/>
          </w:tcPr>
          <w:p w:rsidR="00B75D83" w:rsidRPr="00605F6F" w:rsidRDefault="00B75D83" w:rsidP="00EF79BF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 0.00</w:t>
            </w:r>
          </w:p>
        </w:tc>
        <w:tc>
          <w:tcPr>
            <w:tcW w:w="441" w:type="pct"/>
            <w:shd w:val="clear" w:color="auto" w:fill="auto"/>
            <w:hideMark/>
          </w:tcPr>
          <w:p w:rsidR="00B75D83" w:rsidRPr="00605F6F" w:rsidRDefault="00B75D83" w:rsidP="004D5D63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25 460.00</w:t>
            </w:r>
          </w:p>
        </w:tc>
        <w:tc>
          <w:tcPr>
            <w:tcW w:w="394" w:type="pct"/>
            <w:shd w:val="clear" w:color="auto" w:fill="auto"/>
            <w:hideMark/>
          </w:tcPr>
          <w:p w:rsidR="00B75D83" w:rsidRPr="00605F6F" w:rsidRDefault="00B75D83" w:rsidP="004D5D63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25 460.00</w:t>
            </w:r>
          </w:p>
        </w:tc>
        <w:tc>
          <w:tcPr>
            <w:tcW w:w="395" w:type="pct"/>
            <w:shd w:val="clear" w:color="auto" w:fill="auto"/>
            <w:hideMark/>
          </w:tcPr>
          <w:p w:rsidR="00B75D83" w:rsidRPr="00605F6F" w:rsidRDefault="00B75D83" w:rsidP="004D5D63">
            <w:pPr>
              <w:jc w:val="right"/>
              <w:rPr>
                <w:rFonts w:ascii="Arial" w:hAnsi="Arial" w:cs="Arial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29" w:type="pct"/>
            <w:shd w:val="clear" w:color="auto" w:fill="auto"/>
            <w:hideMark/>
          </w:tcPr>
          <w:p w:rsidR="00B75D83" w:rsidRPr="00605F6F" w:rsidRDefault="00B75D83" w:rsidP="004D5D63">
            <w:pPr>
              <w:jc w:val="right"/>
              <w:rPr>
                <w:rFonts w:ascii="Arial" w:hAnsi="Arial" w:cs="Arial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44" w:type="pct"/>
            <w:shd w:val="clear" w:color="auto" w:fill="auto"/>
            <w:hideMark/>
          </w:tcPr>
          <w:p w:rsidR="00B75D83" w:rsidRPr="00605F6F" w:rsidRDefault="00B75D83" w:rsidP="004D5D63">
            <w:pPr>
              <w:jc w:val="right"/>
              <w:rPr>
                <w:rFonts w:ascii="Arial" w:hAnsi="Arial" w:cs="Arial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31" w:type="pct"/>
            <w:shd w:val="clear" w:color="auto" w:fill="auto"/>
            <w:hideMark/>
          </w:tcPr>
          <w:p w:rsidR="00B75D83" w:rsidRPr="00605F6F" w:rsidRDefault="00B75D83" w:rsidP="004D5D63">
            <w:pPr>
              <w:jc w:val="right"/>
              <w:rPr>
                <w:rFonts w:ascii="Arial" w:hAnsi="Arial" w:cs="Arial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33" w:type="pct"/>
            <w:vMerge/>
            <w:vAlign w:val="center"/>
            <w:hideMark/>
          </w:tcPr>
          <w:p w:rsidR="00B75D83" w:rsidRPr="00605F6F" w:rsidRDefault="00B75D83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23" w:type="pct"/>
            <w:vMerge/>
            <w:vAlign w:val="center"/>
            <w:hideMark/>
          </w:tcPr>
          <w:p w:rsidR="00B75D83" w:rsidRPr="00605F6F" w:rsidRDefault="00B75D83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AF2237" w:rsidRPr="00605F6F" w:rsidTr="00AF2237">
        <w:trPr>
          <w:trHeight w:val="20"/>
        </w:trPr>
        <w:tc>
          <w:tcPr>
            <w:tcW w:w="144" w:type="pct"/>
            <w:vMerge w:val="restart"/>
            <w:shd w:val="clear" w:color="auto" w:fill="auto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16.</w:t>
            </w:r>
            <w:r w:rsidRPr="00605F6F">
              <w:rPr>
                <w:rFonts w:ascii="Arial" w:eastAsia="Times New Roman" w:hAnsi="Arial" w:cs="Arial"/>
                <w:color w:val="000000"/>
              </w:rPr>
              <w:lastRenderedPageBreak/>
              <w:t>1</w:t>
            </w:r>
          </w:p>
        </w:tc>
        <w:tc>
          <w:tcPr>
            <w:tcW w:w="421" w:type="pct"/>
            <w:vMerge w:val="restart"/>
            <w:shd w:val="clear" w:color="auto" w:fill="auto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lastRenderedPageBreak/>
              <w:t xml:space="preserve">16.1 Освещение </w:t>
            </w:r>
            <w:r w:rsidRPr="00605F6F">
              <w:rPr>
                <w:rFonts w:ascii="Arial" w:eastAsia="Times New Roman" w:hAnsi="Arial" w:cs="Arial"/>
                <w:color w:val="000000"/>
              </w:rPr>
              <w:lastRenderedPageBreak/>
              <w:t xml:space="preserve">дворовых территорий многоквартирных жилых домов, проездов к дворовым территориям многоквартирных жилых домов </w:t>
            </w:r>
          </w:p>
        </w:tc>
        <w:tc>
          <w:tcPr>
            <w:tcW w:w="334" w:type="pct"/>
            <w:shd w:val="clear" w:color="auto" w:fill="auto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lastRenderedPageBreak/>
              <w:t>Средства бюдже</w:t>
            </w:r>
            <w:r w:rsidRPr="00605F6F">
              <w:rPr>
                <w:rFonts w:ascii="Arial" w:eastAsia="Times New Roman" w:hAnsi="Arial" w:cs="Arial"/>
                <w:color w:val="000000"/>
              </w:rPr>
              <w:lastRenderedPageBreak/>
              <w:t>та Московской области</w:t>
            </w:r>
          </w:p>
        </w:tc>
        <w:tc>
          <w:tcPr>
            <w:tcW w:w="284" w:type="pct"/>
            <w:vMerge w:val="restart"/>
            <w:shd w:val="clear" w:color="auto" w:fill="auto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lastRenderedPageBreak/>
              <w:t>01.01.2018 - 31.12.</w:t>
            </w:r>
            <w:r w:rsidRPr="00605F6F">
              <w:rPr>
                <w:rFonts w:ascii="Arial" w:eastAsia="Times New Roman" w:hAnsi="Arial" w:cs="Arial"/>
                <w:color w:val="000000"/>
              </w:rPr>
              <w:lastRenderedPageBreak/>
              <w:t xml:space="preserve">2022 </w:t>
            </w:r>
          </w:p>
        </w:tc>
        <w:tc>
          <w:tcPr>
            <w:tcW w:w="427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lastRenderedPageBreak/>
              <w:t> 0.00</w:t>
            </w:r>
          </w:p>
        </w:tc>
        <w:tc>
          <w:tcPr>
            <w:tcW w:w="441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94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95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29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44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31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33" w:type="pct"/>
            <w:vMerge w:val="restart"/>
            <w:shd w:val="clear" w:color="auto" w:fill="auto"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 xml:space="preserve">Администрация </w:t>
            </w:r>
            <w:r w:rsidRPr="00605F6F">
              <w:rPr>
                <w:rFonts w:ascii="Arial" w:eastAsia="Times New Roman" w:hAnsi="Arial" w:cs="Arial"/>
                <w:color w:val="000000"/>
              </w:rPr>
              <w:lastRenderedPageBreak/>
              <w:t>городского округа Люберцы Московской области</w:t>
            </w:r>
          </w:p>
        </w:tc>
        <w:tc>
          <w:tcPr>
            <w:tcW w:w="523" w:type="pct"/>
            <w:vMerge w:val="restart"/>
            <w:shd w:val="clear" w:color="auto" w:fill="auto"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lastRenderedPageBreak/>
              <w:t xml:space="preserve">Доля освещенных улиц, </w:t>
            </w:r>
            <w:r w:rsidRPr="00605F6F">
              <w:rPr>
                <w:rFonts w:ascii="Arial" w:eastAsia="Times New Roman" w:hAnsi="Arial" w:cs="Arial"/>
                <w:color w:val="000000"/>
              </w:rPr>
              <w:lastRenderedPageBreak/>
              <w:t>проездов, набережных, площадей с уровнем освещенности, соответствует установленным нормативам в общей протяженности освещенных улиц, проездов, набережных, площадей к концу 2022 года - до 100 %</w:t>
            </w:r>
          </w:p>
        </w:tc>
      </w:tr>
      <w:tr w:rsidR="00AF2237" w:rsidRPr="00605F6F" w:rsidTr="00AF2237">
        <w:trPr>
          <w:trHeight w:val="20"/>
        </w:trPr>
        <w:tc>
          <w:tcPr>
            <w:tcW w:w="144" w:type="pct"/>
            <w:vMerge/>
            <w:vAlign w:val="center"/>
            <w:hideMark/>
          </w:tcPr>
          <w:p w:rsidR="00B75D83" w:rsidRPr="00605F6F" w:rsidRDefault="00B75D83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1" w:type="pct"/>
            <w:vMerge/>
            <w:vAlign w:val="center"/>
            <w:hideMark/>
          </w:tcPr>
          <w:p w:rsidR="00B75D83" w:rsidRPr="00605F6F" w:rsidRDefault="00B75D83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34" w:type="pct"/>
            <w:shd w:val="clear" w:color="auto" w:fill="auto"/>
            <w:hideMark/>
          </w:tcPr>
          <w:p w:rsidR="00B75D83" w:rsidRPr="00605F6F" w:rsidRDefault="005F31A2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284" w:type="pct"/>
            <w:vMerge/>
            <w:vAlign w:val="center"/>
            <w:hideMark/>
          </w:tcPr>
          <w:p w:rsidR="00B75D83" w:rsidRPr="00605F6F" w:rsidRDefault="00B75D83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7" w:type="pct"/>
            <w:shd w:val="clear" w:color="auto" w:fill="auto"/>
            <w:noWrap/>
            <w:hideMark/>
          </w:tcPr>
          <w:p w:rsidR="00B75D83" w:rsidRPr="00605F6F" w:rsidRDefault="00B75D83" w:rsidP="00EF79BF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 0.00</w:t>
            </w:r>
          </w:p>
        </w:tc>
        <w:tc>
          <w:tcPr>
            <w:tcW w:w="441" w:type="pct"/>
            <w:shd w:val="clear" w:color="auto" w:fill="auto"/>
            <w:noWrap/>
            <w:hideMark/>
          </w:tcPr>
          <w:p w:rsidR="00B75D83" w:rsidRPr="00605F6F" w:rsidRDefault="00B75D83" w:rsidP="004D5D63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25 460.00</w:t>
            </w:r>
          </w:p>
        </w:tc>
        <w:tc>
          <w:tcPr>
            <w:tcW w:w="394" w:type="pct"/>
            <w:shd w:val="clear" w:color="auto" w:fill="auto"/>
            <w:noWrap/>
            <w:hideMark/>
          </w:tcPr>
          <w:p w:rsidR="00B75D83" w:rsidRPr="00605F6F" w:rsidRDefault="00B75D83" w:rsidP="004D5D63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25 460.00</w:t>
            </w:r>
          </w:p>
        </w:tc>
        <w:tc>
          <w:tcPr>
            <w:tcW w:w="395" w:type="pct"/>
            <w:shd w:val="clear" w:color="auto" w:fill="auto"/>
            <w:noWrap/>
            <w:hideMark/>
          </w:tcPr>
          <w:p w:rsidR="00B75D83" w:rsidRPr="00605F6F" w:rsidRDefault="00B75D83" w:rsidP="004D5D63">
            <w:pPr>
              <w:jc w:val="right"/>
              <w:rPr>
                <w:rFonts w:ascii="Arial" w:hAnsi="Arial" w:cs="Arial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29" w:type="pct"/>
            <w:shd w:val="clear" w:color="auto" w:fill="auto"/>
            <w:noWrap/>
            <w:hideMark/>
          </w:tcPr>
          <w:p w:rsidR="00B75D83" w:rsidRPr="00605F6F" w:rsidRDefault="00B75D83" w:rsidP="004D5D63">
            <w:pPr>
              <w:jc w:val="right"/>
              <w:rPr>
                <w:rFonts w:ascii="Arial" w:hAnsi="Arial" w:cs="Arial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44" w:type="pct"/>
            <w:shd w:val="clear" w:color="auto" w:fill="auto"/>
            <w:noWrap/>
            <w:hideMark/>
          </w:tcPr>
          <w:p w:rsidR="00B75D83" w:rsidRPr="00605F6F" w:rsidRDefault="00B75D83" w:rsidP="004D5D63">
            <w:pPr>
              <w:jc w:val="right"/>
              <w:rPr>
                <w:rFonts w:ascii="Arial" w:hAnsi="Arial" w:cs="Arial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31" w:type="pct"/>
            <w:shd w:val="clear" w:color="auto" w:fill="auto"/>
            <w:noWrap/>
            <w:hideMark/>
          </w:tcPr>
          <w:p w:rsidR="00B75D83" w:rsidRPr="00605F6F" w:rsidRDefault="00B75D83" w:rsidP="004D5D63">
            <w:pPr>
              <w:jc w:val="right"/>
              <w:rPr>
                <w:rFonts w:ascii="Arial" w:hAnsi="Arial" w:cs="Arial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33" w:type="pct"/>
            <w:vMerge/>
            <w:vAlign w:val="center"/>
            <w:hideMark/>
          </w:tcPr>
          <w:p w:rsidR="00B75D83" w:rsidRPr="00605F6F" w:rsidRDefault="00B75D83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23" w:type="pct"/>
            <w:vMerge/>
            <w:vAlign w:val="center"/>
            <w:hideMark/>
          </w:tcPr>
          <w:p w:rsidR="00B75D83" w:rsidRPr="00605F6F" w:rsidRDefault="00B75D83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AF2237" w:rsidRPr="00605F6F" w:rsidTr="00AF2237">
        <w:trPr>
          <w:trHeight w:val="20"/>
        </w:trPr>
        <w:tc>
          <w:tcPr>
            <w:tcW w:w="144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1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34" w:type="pct"/>
            <w:shd w:val="clear" w:color="auto" w:fill="auto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Внебюджетные источники</w:t>
            </w:r>
          </w:p>
        </w:tc>
        <w:tc>
          <w:tcPr>
            <w:tcW w:w="284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7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 0.00</w:t>
            </w:r>
          </w:p>
        </w:tc>
        <w:tc>
          <w:tcPr>
            <w:tcW w:w="441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94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95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29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44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31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33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23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AF2237" w:rsidRPr="00605F6F" w:rsidTr="00AF2237">
        <w:trPr>
          <w:trHeight w:val="20"/>
        </w:trPr>
        <w:tc>
          <w:tcPr>
            <w:tcW w:w="144" w:type="pct"/>
            <w:vMerge/>
            <w:vAlign w:val="center"/>
            <w:hideMark/>
          </w:tcPr>
          <w:p w:rsidR="00B75D83" w:rsidRPr="00605F6F" w:rsidRDefault="00B75D83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1" w:type="pct"/>
            <w:vMerge/>
            <w:vAlign w:val="center"/>
            <w:hideMark/>
          </w:tcPr>
          <w:p w:rsidR="00B75D83" w:rsidRPr="00605F6F" w:rsidRDefault="00B75D83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34" w:type="pct"/>
            <w:shd w:val="clear" w:color="auto" w:fill="auto"/>
            <w:hideMark/>
          </w:tcPr>
          <w:p w:rsidR="00B75D83" w:rsidRPr="00605F6F" w:rsidRDefault="00B75D83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284" w:type="pct"/>
            <w:vMerge/>
            <w:vAlign w:val="center"/>
            <w:hideMark/>
          </w:tcPr>
          <w:p w:rsidR="00B75D83" w:rsidRPr="00605F6F" w:rsidRDefault="00B75D83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7" w:type="pct"/>
            <w:shd w:val="clear" w:color="auto" w:fill="auto"/>
            <w:hideMark/>
          </w:tcPr>
          <w:p w:rsidR="00B75D83" w:rsidRPr="00605F6F" w:rsidRDefault="00B75D83" w:rsidP="00EF79BF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 0.00</w:t>
            </w:r>
          </w:p>
        </w:tc>
        <w:tc>
          <w:tcPr>
            <w:tcW w:w="441" w:type="pct"/>
            <w:shd w:val="clear" w:color="auto" w:fill="auto"/>
            <w:hideMark/>
          </w:tcPr>
          <w:p w:rsidR="00B75D83" w:rsidRPr="00605F6F" w:rsidRDefault="00B75D83" w:rsidP="004D5D63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25 460.00</w:t>
            </w:r>
          </w:p>
        </w:tc>
        <w:tc>
          <w:tcPr>
            <w:tcW w:w="394" w:type="pct"/>
            <w:shd w:val="clear" w:color="auto" w:fill="auto"/>
            <w:hideMark/>
          </w:tcPr>
          <w:p w:rsidR="00B75D83" w:rsidRPr="00605F6F" w:rsidRDefault="00B75D83" w:rsidP="004D5D63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25 460.00</w:t>
            </w:r>
          </w:p>
        </w:tc>
        <w:tc>
          <w:tcPr>
            <w:tcW w:w="395" w:type="pct"/>
            <w:shd w:val="clear" w:color="auto" w:fill="auto"/>
            <w:hideMark/>
          </w:tcPr>
          <w:p w:rsidR="00B75D83" w:rsidRPr="00605F6F" w:rsidRDefault="00B75D83" w:rsidP="004D5D63">
            <w:pPr>
              <w:jc w:val="right"/>
              <w:rPr>
                <w:rFonts w:ascii="Arial" w:hAnsi="Arial" w:cs="Arial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29" w:type="pct"/>
            <w:shd w:val="clear" w:color="auto" w:fill="auto"/>
            <w:hideMark/>
          </w:tcPr>
          <w:p w:rsidR="00B75D83" w:rsidRPr="00605F6F" w:rsidRDefault="00B75D83" w:rsidP="004D5D63">
            <w:pPr>
              <w:jc w:val="right"/>
              <w:rPr>
                <w:rFonts w:ascii="Arial" w:hAnsi="Arial" w:cs="Arial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44" w:type="pct"/>
            <w:shd w:val="clear" w:color="auto" w:fill="auto"/>
            <w:hideMark/>
          </w:tcPr>
          <w:p w:rsidR="00B75D83" w:rsidRPr="00605F6F" w:rsidRDefault="00B75D83" w:rsidP="004D5D63">
            <w:pPr>
              <w:jc w:val="right"/>
              <w:rPr>
                <w:rFonts w:ascii="Arial" w:hAnsi="Arial" w:cs="Arial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31" w:type="pct"/>
            <w:shd w:val="clear" w:color="auto" w:fill="auto"/>
            <w:hideMark/>
          </w:tcPr>
          <w:p w:rsidR="00B75D83" w:rsidRPr="00605F6F" w:rsidRDefault="00B75D83" w:rsidP="004D5D63">
            <w:pPr>
              <w:jc w:val="right"/>
              <w:rPr>
                <w:rFonts w:ascii="Arial" w:hAnsi="Arial" w:cs="Arial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33" w:type="pct"/>
            <w:vMerge/>
            <w:vAlign w:val="center"/>
            <w:hideMark/>
          </w:tcPr>
          <w:p w:rsidR="00B75D83" w:rsidRPr="00605F6F" w:rsidRDefault="00B75D83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23" w:type="pct"/>
            <w:vMerge/>
            <w:vAlign w:val="center"/>
            <w:hideMark/>
          </w:tcPr>
          <w:p w:rsidR="00B75D83" w:rsidRPr="00605F6F" w:rsidRDefault="00B75D83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AF2237" w:rsidRPr="00605F6F" w:rsidTr="00AF2237">
        <w:trPr>
          <w:trHeight w:val="20"/>
        </w:trPr>
        <w:tc>
          <w:tcPr>
            <w:tcW w:w="144" w:type="pct"/>
            <w:vMerge w:val="restart"/>
            <w:shd w:val="clear" w:color="auto" w:fill="auto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17</w:t>
            </w:r>
          </w:p>
        </w:tc>
        <w:tc>
          <w:tcPr>
            <w:tcW w:w="421" w:type="pct"/>
            <w:vMerge w:val="restart"/>
            <w:shd w:val="clear" w:color="auto" w:fill="auto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 xml:space="preserve">17 Основное мероприятие «Модернизация и устройство систем </w:t>
            </w:r>
            <w:r w:rsidRPr="00605F6F">
              <w:rPr>
                <w:rFonts w:ascii="Arial" w:eastAsia="Times New Roman" w:hAnsi="Arial" w:cs="Arial"/>
                <w:color w:val="000000"/>
              </w:rPr>
              <w:lastRenderedPageBreak/>
              <w:t>наружного освещения городского округа Люберцы в целях приведения уровня освещенности до нормативных значений»</w:t>
            </w:r>
          </w:p>
        </w:tc>
        <w:tc>
          <w:tcPr>
            <w:tcW w:w="334" w:type="pct"/>
            <w:shd w:val="clear" w:color="auto" w:fill="auto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284" w:type="pct"/>
            <w:vMerge w:val="restart"/>
            <w:shd w:val="clear" w:color="auto" w:fill="auto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 xml:space="preserve">01.01.2018 - 31.12.2022 </w:t>
            </w:r>
          </w:p>
        </w:tc>
        <w:tc>
          <w:tcPr>
            <w:tcW w:w="427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 0.00</w:t>
            </w:r>
          </w:p>
        </w:tc>
        <w:tc>
          <w:tcPr>
            <w:tcW w:w="441" w:type="pct"/>
            <w:shd w:val="clear" w:color="auto" w:fill="auto"/>
            <w:noWrap/>
            <w:hideMark/>
          </w:tcPr>
          <w:p w:rsidR="00DA0D18" w:rsidRPr="00605F6F" w:rsidRDefault="00B75D83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19 035.17</w:t>
            </w:r>
          </w:p>
        </w:tc>
        <w:tc>
          <w:tcPr>
            <w:tcW w:w="394" w:type="pct"/>
            <w:shd w:val="clear" w:color="auto" w:fill="auto"/>
            <w:noWrap/>
            <w:hideMark/>
          </w:tcPr>
          <w:p w:rsidR="00DA0D18" w:rsidRPr="00605F6F" w:rsidRDefault="00B75D83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19 035.17</w:t>
            </w:r>
          </w:p>
        </w:tc>
        <w:tc>
          <w:tcPr>
            <w:tcW w:w="395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29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44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31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33" w:type="pct"/>
            <w:vMerge w:val="restart"/>
            <w:shd w:val="clear" w:color="auto" w:fill="auto"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 xml:space="preserve">Администрация городского округа Люберцы </w:t>
            </w:r>
            <w:r w:rsidRPr="00605F6F">
              <w:rPr>
                <w:rFonts w:ascii="Arial" w:eastAsia="Times New Roman" w:hAnsi="Arial" w:cs="Arial"/>
                <w:color w:val="000000"/>
              </w:rPr>
              <w:lastRenderedPageBreak/>
              <w:t>Московской области</w:t>
            </w:r>
          </w:p>
        </w:tc>
        <w:tc>
          <w:tcPr>
            <w:tcW w:w="523" w:type="pct"/>
            <w:vMerge w:val="restart"/>
            <w:shd w:val="clear" w:color="auto" w:fill="auto"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lastRenderedPageBreak/>
              <w:t xml:space="preserve">Увеличение количества объектов электросетевого хозяйства, систем наружного и </w:t>
            </w:r>
            <w:r w:rsidRPr="00605F6F">
              <w:rPr>
                <w:rFonts w:ascii="Arial" w:eastAsia="Times New Roman" w:hAnsi="Arial" w:cs="Arial"/>
                <w:color w:val="000000"/>
              </w:rPr>
              <w:lastRenderedPageBreak/>
              <w:t>архитектурно-художественного освещения, на которых реализованы  мероприятия по устройству и капитальному ремонту</w:t>
            </w:r>
            <w:r w:rsidRPr="00605F6F">
              <w:rPr>
                <w:rFonts w:ascii="Arial" w:eastAsia="Times New Roman" w:hAnsi="Arial" w:cs="Arial"/>
                <w:color w:val="000000"/>
              </w:rPr>
              <w:br/>
              <w:t xml:space="preserve">Доля освещенных улиц, проездов, набережных, площадей с уровнем освещенности, соответствует установленным нормативам в общей протяженности освещенных улиц, проездов, </w:t>
            </w:r>
            <w:r w:rsidRPr="00605F6F">
              <w:rPr>
                <w:rFonts w:ascii="Arial" w:eastAsia="Times New Roman" w:hAnsi="Arial" w:cs="Arial"/>
                <w:color w:val="000000"/>
              </w:rPr>
              <w:lastRenderedPageBreak/>
              <w:t>набережных, площадей к концу 2019 года - до 100 %</w:t>
            </w:r>
            <w:r w:rsidRPr="00605F6F">
              <w:rPr>
                <w:rFonts w:ascii="Arial" w:eastAsia="Times New Roman" w:hAnsi="Arial" w:cs="Arial"/>
                <w:color w:val="000000"/>
              </w:rPr>
              <w:br/>
              <w:t>Сокращение уровня износа электросетевого хозяйства систем наружного освещения с применением СИП и высокоэффективных светильников</w:t>
            </w:r>
          </w:p>
        </w:tc>
      </w:tr>
      <w:tr w:rsidR="00AF2237" w:rsidRPr="00605F6F" w:rsidTr="00AF2237">
        <w:trPr>
          <w:trHeight w:val="20"/>
        </w:trPr>
        <w:tc>
          <w:tcPr>
            <w:tcW w:w="144" w:type="pct"/>
            <w:vMerge/>
            <w:vAlign w:val="center"/>
            <w:hideMark/>
          </w:tcPr>
          <w:p w:rsidR="00B75D83" w:rsidRPr="00605F6F" w:rsidRDefault="00B75D83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1" w:type="pct"/>
            <w:vMerge/>
            <w:vAlign w:val="center"/>
            <w:hideMark/>
          </w:tcPr>
          <w:p w:rsidR="00B75D83" w:rsidRPr="00605F6F" w:rsidRDefault="00B75D83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34" w:type="pct"/>
            <w:shd w:val="clear" w:color="auto" w:fill="auto"/>
            <w:hideMark/>
          </w:tcPr>
          <w:p w:rsidR="00B75D83" w:rsidRPr="00605F6F" w:rsidRDefault="005F31A2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284" w:type="pct"/>
            <w:vMerge/>
            <w:vAlign w:val="center"/>
            <w:hideMark/>
          </w:tcPr>
          <w:p w:rsidR="00B75D83" w:rsidRPr="00605F6F" w:rsidRDefault="00B75D83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7" w:type="pct"/>
            <w:shd w:val="clear" w:color="auto" w:fill="auto"/>
            <w:noWrap/>
            <w:hideMark/>
          </w:tcPr>
          <w:p w:rsidR="00B75D83" w:rsidRPr="00605F6F" w:rsidRDefault="00B75D83" w:rsidP="00EF79BF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 0.00</w:t>
            </w:r>
          </w:p>
        </w:tc>
        <w:tc>
          <w:tcPr>
            <w:tcW w:w="441" w:type="pct"/>
            <w:shd w:val="clear" w:color="auto" w:fill="auto"/>
            <w:noWrap/>
            <w:hideMark/>
          </w:tcPr>
          <w:p w:rsidR="00B75D83" w:rsidRPr="00605F6F" w:rsidRDefault="00B75D83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17 719.46</w:t>
            </w:r>
          </w:p>
        </w:tc>
        <w:tc>
          <w:tcPr>
            <w:tcW w:w="394" w:type="pct"/>
            <w:shd w:val="clear" w:color="auto" w:fill="auto"/>
            <w:noWrap/>
            <w:hideMark/>
          </w:tcPr>
          <w:p w:rsidR="00B75D83" w:rsidRPr="00605F6F" w:rsidRDefault="00B75D83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17 719.46</w:t>
            </w:r>
          </w:p>
        </w:tc>
        <w:tc>
          <w:tcPr>
            <w:tcW w:w="395" w:type="pct"/>
            <w:shd w:val="clear" w:color="auto" w:fill="auto"/>
            <w:noWrap/>
            <w:hideMark/>
          </w:tcPr>
          <w:p w:rsidR="00B75D83" w:rsidRPr="00605F6F" w:rsidRDefault="00B75D83" w:rsidP="00B75D83">
            <w:pPr>
              <w:jc w:val="right"/>
              <w:rPr>
                <w:rFonts w:ascii="Arial" w:hAnsi="Arial" w:cs="Arial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29" w:type="pct"/>
            <w:shd w:val="clear" w:color="auto" w:fill="auto"/>
            <w:noWrap/>
            <w:hideMark/>
          </w:tcPr>
          <w:p w:rsidR="00B75D83" w:rsidRPr="00605F6F" w:rsidRDefault="00B75D83" w:rsidP="00B75D83">
            <w:pPr>
              <w:jc w:val="right"/>
              <w:rPr>
                <w:rFonts w:ascii="Arial" w:hAnsi="Arial" w:cs="Arial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44" w:type="pct"/>
            <w:shd w:val="clear" w:color="auto" w:fill="auto"/>
            <w:noWrap/>
            <w:hideMark/>
          </w:tcPr>
          <w:p w:rsidR="00B75D83" w:rsidRPr="00605F6F" w:rsidRDefault="00B75D83" w:rsidP="00B75D83">
            <w:pPr>
              <w:jc w:val="right"/>
              <w:rPr>
                <w:rFonts w:ascii="Arial" w:hAnsi="Arial" w:cs="Arial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31" w:type="pct"/>
            <w:shd w:val="clear" w:color="auto" w:fill="auto"/>
            <w:noWrap/>
            <w:hideMark/>
          </w:tcPr>
          <w:p w:rsidR="00B75D83" w:rsidRPr="00605F6F" w:rsidRDefault="00B75D83" w:rsidP="00B75D83">
            <w:pPr>
              <w:jc w:val="right"/>
              <w:rPr>
                <w:rFonts w:ascii="Arial" w:hAnsi="Arial" w:cs="Arial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33" w:type="pct"/>
            <w:vMerge/>
            <w:vAlign w:val="center"/>
            <w:hideMark/>
          </w:tcPr>
          <w:p w:rsidR="00B75D83" w:rsidRPr="00605F6F" w:rsidRDefault="00B75D83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23" w:type="pct"/>
            <w:vMerge/>
            <w:vAlign w:val="center"/>
            <w:hideMark/>
          </w:tcPr>
          <w:p w:rsidR="00B75D83" w:rsidRPr="00605F6F" w:rsidRDefault="00B75D83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AF2237" w:rsidRPr="00605F6F" w:rsidTr="00AF2237">
        <w:trPr>
          <w:trHeight w:val="20"/>
        </w:trPr>
        <w:tc>
          <w:tcPr>
            <w:tcW w:w="144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1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34" w:type="pct"/>
            <w:shd w:val="clear" w:color="auto" w:fill="auto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Внебюджетные источники</w:t>
            </w:r>
          </w:p>
        </w:tc>
        <w:tc>
          <w:tcPr>
            <w:tcW w:w="284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7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 0.00</w:t>
            </w:r>
          </w:p>
        </w:tc>
        <w:tc>
          <w:tcPr>
            <w:tcW w:w="441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94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95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29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44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31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33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23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AF2237" w:rsidRPr="00605F6F" w:rsidTr="00AF2237">
        <w:trPr>
          <w:trHeight w:val="20"/>
        </w:trPr>
        <w:tc>
          <w:tcPr>
            <w:tcW w:w="144" w:type="pct"/>
            <w:vMerge/>
            <w:vAlign w:val="center"/>
            <w:hideMark/>
          </w:tcPr>
          <w:p w:rsidR="00B75D83" w:rsidRPr="00605F6F" w:rsidRDefault="00B75D83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1" w:type="pct"/>
            <w:vMerge/>
            <w:vAlign w:val="center"/>
            <w:hideMark/>
          </w:tcPr>
          <w:p w:rsidR="00B75D83" w:rsidRPr="00605F6F" w:rsidRDefault="00B75D83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34" w:type="pct"/>
            <w:shd w:val="clear" w:color="auto" w:fill="auto"/>
            <w:hideMark/>
          </w:tcPr>
          <w:p w:rsidR="00B75D83" w:rsidRPr="00605F6F" w:rsidRDefault="00B75D83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284" w:type="pct"/>
            <w:vMerge/>
            <w:vAlign w:val="center"/>
            <w:hideMark/>
          </w:tcPr>
          <w:p w:rsidR="00B75D83" w:rsidRPr="00605F6F" w:rsidRDefault="00B75D83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7" w:type="pct"/>
            <w:shd w:val="clear" w:color="auto" w:fill="auto"/>
            <w:hideMark/>
          </w:tcPr>
          <w:p w:rsidR="00B75D83" w:rsidRPr="00605F6F" w:rsidRDefault="00B75D83" w:rsidP="00EF79BF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 0.00</w:t>
            </w:r>
          </w:p>
        </w:tc>
        <w:tc>
          <w:tcPr>
            <w:tcW w:w="441" w:type="pct"/>
            <w:shd w:val="clear" w:color="auto" w:fill="auto"/>
            <w:hideMark/>
          </w:tcPr>
          <w:p w:rsidR="00B75D83" w:rsidRPr="00605F6F" w:rsidRDefault="00B75D83" w:rsidP="00CE591B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 xml:space="preserve">36 </w:t>
            </w:r>
            <w:r w:rsidR="00CE591B" w:rsidRPr="00605F6F">
              <w:rPr>
                <w:rFonts w:ascii="Arial" w:eastAsia="Times New Roman" w:hAnsi="Arial" w:cs="Arial"/>
                <w:color w:val="000000"/>
                <w:lang w:val="en-US"/>
              </w:rPr>
              <w:t>754</w:t>
            </w:r>
            <w:r w:rsidRPr="00605F6F">
              <w:rPr>
                <w:rFonts w:ascii="Arial" w:eastAsia="Times New Roman" w:hAnsi="Arial" w:cs="Arial"/>
                <w:color w:val="000000"/>
              </w:rPr>
              <w:t>.</w:t>
            </w:r>
            <w:r w:rsidR="00CE591B" w:rsidRPr="00605F6F">
              <w:rPr>
                <w:rFonts w:ascii="Arial" w:eastAsia="Times New Roman" w:hAnsi="Arial" w:cs="Arial"/>
                <w:color w:val="000000"/>
                <w:lang w:val="en-US"/>
              </w:rPr>
              <w:t>63</w:t>
            </w:r>
          </w:p>
        </w:tc>
        <w:tc>
          <w:tcPr>
            <w:tcW w:w="394" w:type="pct"/>
            <w:shd w:val="clear" w:color="auto" w:fill="auto"/>
            <w:hideMark/>
          </w:tcPr>
          <w:p w:rsidR="00B75D83" w:rsidRPr="00605F6F" w:rsidRDefault="00CE591B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 xml:space="preserve">36 </w:t>
            </w:r>
            <w:r w:rsidRPr="00605F6F">
              <w:rPr>
                <w:rFonts w:ascii="Arial" w:eastAsia="Times New Roman" w:hAnsi="Arial" w:cs="Arial"/>
                <w:color w:val="000000"/>
                <w:lang w:val="en-US"/>
              </w:rPr>
              <w:t>754</w:t>
            </w:r>
            <w:r w:rsidRPr="00605F6F">
              <w:rPr>
                <w:rFonts w:ascii="Arial" w:eastAsia="Times New Roman" w:hAnsi="Arial" w:cs="Arial"/>
                <w:color w:val="000000"/>
              </w:rPr>
              <w:t>.</w:t>
            </w:r>
            <w:r w:rsidRPr="00605F6F">
              <w:rPr>
                <w:rFonts w:ascii="Arial" w:eastAsia="Times New Roman" w:hAnsi="Arial" w:cs="Arial"/>
                <w:color w:val="000000"/>
                <w:lang w:val="en-US"/>
              </w:rPr>
              <w:t>63</w:t>
            </w:r>
          </w:p>
        </w:tc>
        <w:tc>
          <w:tcPr>
            <w:tcW w:w="395" w:type="pct"/>
            <w:shd w:val="clear" w:color="auto" w:fill="auto"/>
            <w:hideMark/>
          </w:tcPr>
          <w:p w:rsidR="00B75D83" w:rsidRPr="00605F6F" w:rsidRDefault="00B75D83" w:rsidP="00B75D83">
            <w:pPr>
              <w:jc w:val="right"/>
              <w:rPr>
                <w:rFonts w:ascii="Arial" w:hAnsi="Arial" w:cs="Arial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29" w:type="pct"/>
            <w:shd w:val="clear" w:color="auto" w:fill="auto"/>
            <w:hideMark/>
          </w:tcPr>
          <w:p w:rsidR="00B75D83" w:rsidRPr="00605F6F" w:rsidRDefault="00B75D83" w:rsidP="00B75D83">
            <w:pPr>
              <w:jc w:val="right"/>
              <w:rPr>
                <w:rFonts w:ascii="Arial" w:hAnsi="Arial" w:cs="Arial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44" w:type="pct"/>
            <w:shd w:val="clear" w:color="auto" w:fill="auto"/>
            <w:hideMark/>
          </w:tcPr>
          <w:p w:rsidR="00B75D83" w:rsidRPr="00605F6F" w:rsidRDefault="00B75D83" w:rsidP="00B75D83">
            <w:pPr>
              <w:jc w:val="right"/>
              <w:rPr>
                <w:rFonts w:ascii="Arial" w:hAnsi="Arial" w:cs="Arial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31" w:type="pct"/>
            <w:shd w:val="clear" w:color="auto" w:fill="auto"/>
            <w:hideMark/>
          </w:tcPr>
          <w:p w:rsidR="00B75D83" w:rsidRPr="00605F6F" w:rsidRDefault="00B75D83" w:rsidP="00B75D83">
            <w:pPr>
              <w:jc w:val="right"/>
              <w:rPr>
                <w:rFonts w:ascii="Arial" w:hAnsi="Arial" w:cs="Arial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33" w:type="pct"/>
            <w:vMerge/>
            <w:vAlign w:val="center"/>
            <w:hideMark/>
          </w:tcPr>
          <w:p w:rsidR="00B75D83" w:rsidRPr="00605F6F" w:rsidRDefault="00B75D83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23" w:type="pct"/>
            <w:vMerge/>
            <w:vAlign w:val="center"/>
            <w:hideMark/>
          </w:tcPr>
          <w:p w:rsidR="00B75D83" w:rsidRPr="00605F6F" w:rsidRDefault="00B75D83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AF2237" w:rsidRPr="00605F6F" w:rsidTr="00AF2237">
        <w:trPr>
          <w:trHeight w:val="20"/>
        </w:trPr>
        <w:tc>
          <w:tcPr>
            <w:tcW w:w="144" w:type="pct"/>
            <w:vMerge w:val="restart"/>
            <w:shd w:val="clear" w:color="auto" w:fill="auto"/>
            <w:hideMark/>
          </w:tcPr>
          <w:p w:rsidR="00B75D83" w:rsidRPr="00605F6F" w:rsidRDefault="00B75D83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lastRenderedPageBreak/>
              <w:t>17.1</w:t>
            </w:r>
          </w:p>
        </w:tc>
        <w:tc>
          <w:tcPr>
            <w:tcW w:w="421" w:type="pct"/>
            <w:vMerge w:val="restart"/>
            <w:shd w:val="clear" w:color="auto" w:fill="auto"/>
            <w:hideMark/>
          </w:tcPr>
          <w:p w:rsidR="00B75D83" w:rsidRPr="00605F6F" w:rsidRDefault="00B75D83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17.1 Устройство и капитальный ремонт электросетевого хозяйства, систем наружног</w:t>
            </w:r>
            <w:r w:rsidRPr="00605F6F">
              <w:rPr>
                <w:rFonts w:ascii="Arial" w:eastAsia="Times New Roman" w:hAnsi="Arial" w:cs="Arial"/>
                <w:color w:val="000000"/>
              </w:rPr>
              <w:lastRenderedPageBreak/>
              <w:t>о освещения и архитектурно-художественного освещения в рамках реализации приоритетного проекта «Светлый город»</w:t>
            </w:r>
          </w:p>
        </w:tc>
        <w:tc>
          <w:tcPr>
            <w:tcW w:w="334" w:type="pct"/>
            <w:shd w:val="clear" w:color="auto" w:fill="auto"/>
            <w:hideMark/>
          </w:tcPr>
          <w:p w:rsidR="00B75D83" w:rsidRPr="00605F6F" w:rsidRDefault="00B75D83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284" w:type="pct"/>
            <w:vMerge w:val="restart"/>
            <w:shd w:val="clear" w:color="auto" w:fill="auto"/>
            <w:hideMark/>
          </w:tcPr>
          <w:p w:rsidR="00B75D83" w:rsidRPr="00605F6F" w:rsidRDefault="00B75D83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 xml:space="preserve">01.01.2018 - 31.12.2022 </w:t>
            </w:r>
          </w:p>
        </w:tc>
        <w:tc>
          <w:tcPr>
            <w:tcW w:w="427" w:type="pct"/>
            <w:shd w:val="clear" w:color="auto" w:fill="auto"/>
            <w:noWrap/>
            <w:hideMark/>
          </w:tcPr>
          <w:p w:rsidR="00B75D83" w:rsidRPr="00605F6F" w:rsidRDefault="00B75D83" w:rsidP="004D5D63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 0.00</w:t>
            </w:r>
          </w:p>
        </w:tc>
        <w:tc>
          <w:tcPr>
            <w:tcW w:w="441" w:type="pct"/>
            <w:shd w:val="clear" w:color="auto" w:fill="auto"/>
            <w:noWrap/>
            <w:hideMark/>
          </w:tcPr>
          <w:p w:rsidR="00B75D83" w:rsidRPr="00605F6F" w:rsidRDefault="00B75D83" w:rsidP="004D5D63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19 035.17</w:t>
            </w:r>
          </w:p>
        </w:tc>
        <w:tc>
          <w:tcPr>
            <w:tcW w:w="394" w:type="pct"/>
            <w:shd w:val="clear" w:color="auto" w:fill="auto"/>
            <w:noWrap/>
            <w:hideMark/>
          </w:tcPr>
          <w:p w:rsidR="00B75D83" w:rsidRPr="00605F6F" w:rsidRDefault="00B75D83" w:rsidP="004D5D63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19 035.17</w:t>
            </w:r>
          </w:p>
        </w:tc>
        <w:tc>
          <w:tcPr>
            <w:tcW w:w="395" w:type="pct"/>
            <w:shd w:val="clear" w:color="auto" w:fill="auto"/>
            <w:noWrap/>
            <w:hideMark/>
          </w:tcPr>
          <w:p w:rsidR="00B75D83" w:rsidRPr="00605F6F" w:rsidRDefault="00B75D83" w:rsidP="004D5D63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29" w:type="pct"/>
            <w:shd w:val="clear" w:color="auto" w:fill="auto"/>
            <w:noWrap/>
            <w:hideMark/>
          </w:tcPr>
          <w:p w:rsidR="00B75D83" w:rsidRPr="00605F6F" w:rsidRDefault="00B75D83" w:rsidP="004D5D63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44" w:type="pct"/>
            <w:shd w:val="clear" w:color="auto" w:fill="auto"/>
            <w:noWrap/>
            <w:hideMark/>
          </w:tcPr>
          <w:p w:rsidR="00B75D83" w:rsidRPr="00605F6F" w:rsidRDefault="00B75D83" w:rsidP="004D5D63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31" w:type="pct"/>
            <w:shd w:val="clear" w:color="auto" w:fill="auto"/>
            <w:noWrap/>
            <w:hideMark/>
          </w:tcPr>
          <w:p w:rsidR="00B75D83" w:rsidRPr="00605F6F" w:rsidRDefault="00B75D83" w:rsidP="004D5D63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33" w:type="pct"/>
            <w:vMerge w:val="restart"/>
            <w:shd w:val="clear" w:color="auto" w:fill="auto"/>
            <w:vAlign w:val="center"/>
            <w:hideMark/>
          </w:tcPr>
          <w:p w:rsidR="00B75D83" w:rsidRPr="00605F6F" w:rsidRDefault="00B75D83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Администрация городского округа Люберцы Московской област</w:t>
            </w:r>
            <w:r w:rsidRPr="00605F6F">
              <w:rPr>
                <w:rFonts w:ascii="Arial" w:eastAsia="Times New Roman" w:hAnsi="Arial" w:cs="Arial"/>
                <w:color w:val="000000"/>
              </w:rPr>
              <w:lastRenderedPageBreak/>
              <w:t>и</w:t>
            </w:r>
          </w:p>
        </w:tc>
        <w:tc>
          <w:tcPr>
            <w:tcW w:w="523" w:type="pct"/>
            <w:vMerge w:val="restart"/>
            <w:shd w:val="clear" w:color="auto" w:fill="auto"/>
            <w:vAlign w:val="center"/>
            <w:hideMark/>
          </w:tcPr>
          <w:p w:rsidR="00B75D83" w:rsidRPr="00605F6F" w:rsidRDefault="00B75D83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lastRenderedPageBreak/>
              <w:t>Увеличение количества объектов электросетевого хозяйства, систем наружного и архитектурно-художествен</w:t>
            </w:r>
            <w:r w:rsidRPr="00605F6F">
              <w:rPr>
                <w:rFonts w:ascii="Arial" w:eastAsia="Times New Roman" w:hAnsi="Arial" w:cs="Arial"/>
                <w:color w:val="000000"/>
              </w:rPr>
              <w:lastRenderedPageBreak/>
              <w:t>ного освещения, на которых реализованы  мероприятия по устройству и капитальному ремонту</w:t>
            </w:r>
            <w:r w:rsidRPr="00605F6F">
              <w:rPr>
                <w:rFonts w:ascii="Arial" w:eastAsia="Times New Roman" w:hAnsi="Arial" w:cs="Arial"/>
                <w:color w:val="000000"/>
              </w:rPr>
              <w:br/>
              <w:t>Сокращение уровня износа электросетевого хозяйства систем наружного освещения с применением СИП и высокоэффективных светильников</w:t>
            </w:r>
            <w:r w:rsidRPr="00605F6F">
              <w:rPr>
                <w:rFonts w:ascii="Arial" w:eastAsia="Times New Roman" w:hAnsi="Arial" w:cs="Arial"/>
                <w:color w:val="000000"/>
              </w:rPr>
              <w:br/>
              <w:t>Доля освещенных улиц, проездов, набережных, площадей с уровнем освещеннос</w:t>
            </w:r>
            <w:r w:rsidRPr="00605F6F">
              <w:rPr>
                <w:rFonts w:ascii="Arial" w:eastAsia="Times New Roman" w:hAnsi="Arial" w:cs="Arial"/>
                <w:color w:val="000000"/>
              </w:rPr>
              <w:lastRenderedPageBreak/>
              <w:t>ти, соответствует установленным нормативам в общей протяженности освещенных улиц, проездов, набережных, площадей к концу 2019 года - до 100 %</w:t>
            </w:r>
          </w:p>
        </w:tc>
      </w:tr>
      <w:tr w:rsidR="00AF2237" w:rsidRPr="00605F6F" w:rsidTr="00AF2237">
        <w:trPr>
          <w:trHeight w:val="20"/>
        </w:trPr>
        <w:tc>
          <w:tcPr>
            <w:tcW w:w="144" w:type="pct"/>
            <w:vMerge/>
            <w:vAlign w:val="center"/>
            <w:hideMark/>
          </w:tcPr>
          <w:p w:rsidR="00B75D83" w:rsidRPr="00605F6F" w:rsidRDefault="00B75D83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1" w:type="pct"/>
            <w:vMerge/>
            <w:vAlign w:val="center"/>
            <w:hideMark/>
          </w:tcPr>
          <w:p w:rsidR="00B75D83" w:rsidRPr="00605F6F" w:rsidRDefault="00B75D83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34" w:type="pct"/>
            <w:shd w:val="clear" w:color="auto" w:fill="auto"/>
            <w:hideMark/>
          </w:tcPr>
          <w:p w:rsidR="00B75D83" w:rsidRPr="00605F6F" w:rsidRDefault="005F31A2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Средства бюдже</w:t>
            </w:r>
            <w:r w:rsidRPr="00605F6F">
              <w:rPr>
                <w:rFonts w:ascii="Arial" w:eastAsia="Times New Roman" w:hAnsi="Arial" w:cs="Arial"/>
                <w:color w:val="000000"/>
              </w:rPr>
              <w:lastRenderedPageBreak/>
              <w:t>та городского округа Люберцы</w:t>
            </w:r>
          </w:p>
        </w:tc>
        <w:tc>
          <w:tcPr>
            <w:tcW w:w="284" w:type="pct"/>
            <w:vMerge/>
            <w:vAlign w:val="center"/>
            <w:hideMark/>
          </w:tcPr>
          <w:p w:rsidR="00B75D83" w:rsidRPr="00605F6F" w:rsidRDefault="00B75D83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7" w:type="pct"/>
            <w:shd w:val="clear" w:color="auto" w:fill="auto"/>
            <w:noWrap/>
            <w:hideMark/>
          </w:tcPr>
          <w:p w:rsidR="00B75D83" w:rsidRPr="00605F6F" w:rsidRDefault="00B75D83" w:rsidP="00EF79BF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 0.00</w:t>
            </w:r>
          </w:p>
        </w:tc>
        <w:tc>
          <w:tcPr>
            <w:tcW w:w="441" w:type="pct"/>
            <w:shd w:val="clear" w:color="auto" w:fill="auto"/>
            <w:noWrap/>
            <w:hideMark/>
          </w:tcPr>
          <w:p w:rsidR="00B75D83" w:rsidRPr="00605F6F" w:rsidRDefault="00B75D83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12 219.46</w:t>
            </w:r>
          </w:p>
        </w:tc>
        <w:tc>
          <w:tcPr>
            <w:tcW w:w="394" w:type="pct"/>
            <w:shd w:val="clear" w:color="auto" w:fill="auto"/>
            <w:noWrap/>
            <w:hideMark/>
          </w:tcPr>
          <w:p w:rsidR="00B75D83" w:rsidRPr="00605F6F" w:rsidRDefault="00B75D83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12 219.46</w:t>
            </w:r>
          </w:p>
        </w:tc>
        <w:tc>
          <w:tcPr>
            <w:tcW w:w="395" w:type="pct"/>
            <w:shd w:val="clear" w:color="auto" w:fill="auto"/>
            <w:noWrap/>
            <w:hideMark/>
          </w:tcPr>
          <w:p w:rsidR="00B75D83" w:rsidRPr="00605F6F" w:rsidRDefault="00B75D83" w:rsidP="00B75D83">
            <w:pPr>
              <w:jc w:val="right"/>
              <w:rPr>
                <w:rFonts w:ascii="Arial" w:hAnsi="Arial" w:cs="Arial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29" w:type="pct"/>
            <w:shd w:val="clear" w:color="auto" w:fill="auto"/>
            <w:noWrap/>
            <w:hideMark/>
          </w:tcPr>
          <w:p w:rsidR="00B75D83" w:rsidRPr="00605F6F" w:rsidRDefault="00B75D83" w:rsidP="00B75D83">
            <w:pPr>
              <w:jc w:val="right"/>
              <w:rPr>
                <w:rFonts w:ascii="Arial" w:hAnsi="Arial" w:cs="Arial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44" w:type="pct"/>
            <w:shd w:val="clear" w:color="auto" w:fill="auto"/>
            <w:noWrap/>
            <w:hideMark/>
          </w:tcPr>
          <w:p w:rsidR="00B75D83" w:rsidRPr="00605F6F" w:rsidRDefault="00B75D83" w:rsidP="00B75D83">
            <w:pPr>
              <w:jc w:val="right"/>
              <w:rPr>
                <w:rFonts w:ascii="Arial" w:hAnsi="Arial" w:cs="Arial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31" w:type="pct"/>
            <w:shd w:val="clear" w:color="auto" w:fill="auto"/>
            <w:noWrap/>
            <w:hideMark/>
          </w:tcPr>
          <w:p w:rsidR="00B75D83" w:rsidRPr="00605F6F" w:rsidRDefault="00B75D83" w:rsidP="00B75D83">
            <w:pPr>
              <w:jc w:val="right"/>
              <w:rPr>
                <w:rFonts w:ascii="Arial" w:hAnsi="Arial" w:cs="Arial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33" w:type="pct"/>
            <w:vMerge/>
            <w:vAlign w:val="center"/>
            <w:hideMark/>
          </w:tcPr>
          <w:p w:rsidR="00B75D83" w:rsidRPr="00605F6F" w:rsidRDefault="00B75D83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23" w:type="pct"/>
            <w:vMerge/>
            <w:vAlign w:val="center"/>
            <w:hideMark/>
          </w:tcPr>
          <w:p w:rsidR="00B75D83" w:rsidRPr="00605F6F" w:rsidRDefault="00B75D83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AF2237" w:rsidRPr="00605F6F" w:rsidTr="00AF2237">
        <w:trPr>
          <w:trHeight w:val="20"/>
        </w:trPr>
        <w:tc>
          <w:tcPr>
            <w:tcW w:w="144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1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34" w:type="pct"/>
            <w:shd w:val="clear" w:color="auto" w:fill="auto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Внебюджетные источники</w:t>
            </w:r>
          </w:p>
        </w:tc>
        <w:tc>
          <w:tcPr>
            <w:tcW w:w="284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7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 0.00</w:t>
            </w:r>
          </w:p>
        </w:tc>
        <w:tc>
          <w:tcPr>
            <w:tcW w:w="441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94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95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29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44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31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33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23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AF2237" w:rsidRPr="00605F6F" w:rsidTr="00AF2237">
        <w:trPr>
          <w:trHeight w:val="20"/>
        </w:trPr>
        <w:tc>
          <w:tcPr>
            <w:tcW w:w="144" w:type="pct"/>
            <w:vMerge/>
            <w:vAlign w:val="center"/>
            <w:hideMark/>
          </w:tcPr>
          <w:p w:rsidR="005A2C2D" w:rsidRPr="00605F6F" w:rsidRDefault="005A2C2D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1" w:type="pct"/>
            <w:vMerge/>
            <w:vAlign w:val="center"/>
            <w:hideMark/>
          </w:tcPr>
          <w:p w:rsidR="005A2C2D" w:rsidRPr="00605F6F" w:rsidRDefault="005A2C2D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34" w:type="pct"/>
            <w:shd w:val="clear" w:color="auto" w:fill="auto"/>
            <w:hideMark/>
          </w:tcPr>
          <w:p w:rsidR="005A2C2D" w:rsidRPr="00605F6F" w:rsidRDefault="005A2C2D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284" w:type="pct"/>
            <w:vMerge/>
            <w:vAlign w:val="center"/>
            <w:hideMark/>
          </w:tcPr>
          <w:p w:rsidR="005A2C2D" w:rsidRPr="00605F6F" w:rsidRDefault="005A2C2D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7" w:type="pct"/>
            <w:shd w:val="clear" w:color="auto" w:fill="auto"/>
            <w:hideMark/>
          </w:tcPr>
          <w:p w:rsidR="005A2C2D" w:rsidRPr="00605F6F" w:rsidRDefault="005A2C2D" w:rsidP="00EF79BF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 0.00</w:t>
            </w:r>
          </w:p>
        </w:tc>
        <w:tc>
          <w:tcPr>
            <w:tcW w:w="441" w:type="pct"/>
            <w:shd w:val="clear" w:color="auto" w:fill="auto"/>
            <w:hideMark/>
          </w:tcPr>
          <w:p w:rsidR="005A2C2D" w:rsidRPr="00605F6F" w:rsidRDefault="005A2C2D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31 254.63</w:t>
            </w:r>
          </w:p>
        </w:tc>
        <w:tc>
          <w:tcPr>
            <w:tcW w:w="394" w:type="pct"/>
            <w:shd w:val="clear" w:color="auto" w:fill="auto"/>
            <w:hideMark/>
          </w:tcPr>
          <w:p w:rsidR="005A2C2D" w:rsidRPr="00605F6F" w:rsidRDefault="005A2C2D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31 254.63</w:t>
            </w:r>
          </w:p>
        </w:tc>
        <w:tc>
          <w:tcPr>
            <w:tcW w:w="395" w:type="pct"/>
            <w:shd w:val="clear" w:color="auto" w:fill="auto"/>
            <w:hideMark/>
          </w:tcPr>
          <w:p w:rsidR="005A2C2D" w:rsidRPr="00605F6F" w:rsidRDefault="005A2C2D" w:rsidP="005A2C2D">
            <w:pPr>
              <w:jc w:val="right"/>
              <w:rPr>
                <w:rFonts w:ascii="Arial" w:hAnsi="Arial" w:cs="Arial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29" w:type="pct"/>
            <w:shd w:val="clear" w:color="auto" w:fill="auto"/>
            <w:hideMark/>
          </w:tcPr>
          <w:p w:rsidR="005A2C2D" w:rsidRPr="00605F6F" w:rsidRDefault="005A2C2D" w:rsidP="005A2C2D">
            <w:pPr>
              <w:jc w:val="right"/>
              <w:rPr>
                <w:rFonts w:ascii="Arial" w:hAnsi="Arial" w:cs="Arial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44" w:type="pct"/>
            <w:shd w:val="clear" w:color="auto" w:fill="auto"/>
            <w:hideMark/>
          </w:tcPr>
          <w:p w:rsidR="005A2C2D" w:rsidRPr="00605F6F" w:rsidRDefault="005A2C2D" w:rsidP="005A2C2D">
            <w:pPr>
              <w:jc w:val="right"/>
              <w:rPr>
                <w:rFonts w:ascii="Arial" w:hAnsi="Arial" w:cs="Arial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31" w:type="pct"/>
            <w:shd w:val="clear" w:color="auto" w:fill="auto"/>
            <w:hideMark/>
          </w:tcPr>
          <w:p w:rsidR="005A2C2D" w:rsidRPr="00605F6F" w:rsidRDefault="005A2C2D" w:rsidP="005A2C2D">
            <w:pPr>
              <w:jc w:val="right"/>
              <w:rPr>
                <w:rFonts w:ascii="Arial" w:hAnsi="Arial" w:cs="Arial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33" w:type="pct"/>
            <w:vMerge/>
            <w:vAlign w:val="center"/>
            <w:hideMark/>
          </w:tcPr>
          <w:p w:rsidR="005A2C2D" w:rsidRPr="00605F6F" w:rsidRDefault="005A2C2D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23" w:type="pct"/>
            <w:vMerge/>
            <w:vAlign w:val="center"/>
            <w:hideMark/>
          </w:tcPr>
          <w:p w:rsidR="005A2C2D" w:rsidRPr="00605F6F" w:rsidRDefault="005A2C2D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AF2237" w:rsidRPr="00605F6F" w:rsidTr="00AF2237">
        <w:trPr>
          <w:trHeight w:val="20"/>
        </w:trPr>
        <w:tc>
          <w:tcPr>
            <w:tcW w:w="144" w:type="pct"/>
            <w:vMerge w:val="restart"/>
            <w:shd w:val="clear" w:color="auto" w:fill="auto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lastRenderedPageBreak/>
              <w:t>17.2</w:t>
            </w:r>
          </w:p>
        </w:tc>
        <w:tc>
          <w:tcPr>
            <w:tcW w:w="421" w:type="pct"/>
            <w:vMerge w:val="restart"/>
            <w:shd w:val="clear" w:color="auto" w:fill="auto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17.2 Разработка Паспорта объектов наружного освещения городского округа Люберцы</w:t>
            </w:r>
          </w:p>
        </w:tc>
        <w:tc>
          <w:tcPr>
            <w:tcW w:w="334" w:type="pct"/>
            <w:shd w:val="clear" w:color="auto" w:fill="auto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284" w:type="pct"/>
            <w:vMerge w:val="restart"/>
            <w:shd w:val="clear" w:color="auto" w:fill="auto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 xml:space="preserve">01.01.2018 - 31.12.2022 </w:t>
            </w:r>
          </w:p>
        </w:tc>
        <w:tc>
          <w:tcPr>
            <w:tcW w:w="427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 0.00</w:t>
            </w:r>
          </w:p>
        </w:tc>
        <w:tc>
          <w:tcPr>
            <w:tcW w:w="441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94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95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29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44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31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33" w:type="pct"/>
            <w:vMerge w:val="restart"/>
            <w:shd w:val="clear" w:color="auto" w:fill="auto"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 xml:space="preserve">Управление жилищно-коммунального хозяйства администрации городского </w:t>
            </w:r>
            <w:r w:rsidRPr="00605F6F">
              <w:rPr>
                <w:rFonts w:ascii="Arial" w:eastAsia="Times New Roman" w:hAnsi="Arial" w:cs="Arial"/>
                <w:color w:val="000000"/>
              </w:rPr>
              <w:lastRenderedPageBreak/>
              <w:t>округа Люберцы Московской области</w:t>
            </w:r>
          </w:p>
        </w:tc>
        <w:tc>
          <w:tcPr>
            <w:tcW w:w="523" w:type="pct"/>
            <w:vMerge w:val="restart"/>
            <w:shd w:val="clear" w:color="auto" w:fill="auto"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lastRenderedPageBreak/>
              <w:t>Доведение до показателя "Светлый город" к 2019 г. до 100 %</w:t>
            </w:r>
          </w:p>
        </w:tc>
      </w:tr>
      <w:tr w:rsidR="00AF2237" w:rsidRPr="00605F6F" w:rsidTr="00AF2237">
        <w:trPr>
          <w:trHeight w:val="20"/>
        </w:trPr>
        <w:tc>
          <w:tcPr>
            <w:tcW w:w="144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1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34" w:type="pct"/>
            <w:shd w:val="clear" w:color="auto" w:fill="auto"/>
            <w:hideMark/>
          </w:tcPr>
          <w:p w:rsidR="00DA0D18" w:rsidRPr="00605F6F" w:rsidRDefault="005F31A2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 xml:space="preserve">Средства бюджета городского </w:t>
            </w:r>
            <w:r w:rsidRPr="00605F6F">
              <w:rPr>
                <w:rFonts w:ascii="Arial" w:eastAsia="Times New Roman" w:hAnsi="Arial" w:cs="Arial"/>
                <w:color w:val="000000"/>
              </w:rPr>
              <w:lastRenderedPageBreak/>
              <w:t>округа Люберцы</w:t>
            </w:r>
          </w:p>
        </w:tc>
        <w:tc>
          <w:tcPr>
            <w:tcW w:w="284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7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 0.00</w:t>
            </w:r>
          </w:p>
        </w:tc>
        <w:tc>
          <w:tcPr>
            <w:tcW w:w="441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5 500.00</w:t>
            </w:r>
          </w:p>
        </w:tc>
        <w:tc>
          <w:tcPr>
            <w:tcW w:w="394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5 500.00</w:t>
            </w:r>
          </w:p>
        </w:tc>
        <w:tc>
          <w:tcPr>
            <w:tcW w:w="395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29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44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31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33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23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AF2237" w:rsidRPr="00605F6F" w:rsidTr="00AF2237">
        <w:trPr>
          <w:trHeight w:val="20"/>
        </w:trPr>
        <w:tc>
          <w:tcPr>
            <w:tcW w:w="144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1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34" w:type="pct"/>
            <w:shd w:val="clear" w:color="auto" w:fill="auto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Внебюджетные источники</w:t>
            </w:r>
          </w:p>
        </w:tc>
        <w:tc>
          <w:tcPr>
            <w:tcW w:w="284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7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 0.00</w:t>
            </w:r>
          </w:p>
        </w:tc>
        <w:tc>
          <w:tcPr>
            <w:tcW w:w="441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94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95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29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44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31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33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23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AF2237" w:rsidRPr="00605F6F" w:rsidTr="00AF2237">
        <w:trPr>
          <w:trHeight w:val="20"/>
        </w:trPr>
        <w:tc>
          <w:tcPr>
            <w:tcW w:w="144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1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34" w:type="pct"/>
            <w:shd w:val="clear" w:color="auto" w:fill="auto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284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7" w:type="pct"/>
            <w:shd w:val="clear" w:color="auto" w:fill="auto"/>
            <w:hideMark/>
          </w:tcPr>
          <w:p w:rsidR="00DA0D18" w:rsidRPr="00605F6F" w:rsidRDefault="00DA0D18" w:rsidP="00EF79BF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 0.00</w:t>
            </w:r>
          </w:p>
        </w:tc>
        <w:tc>
          <w:tcPr>
            <w:tcW w:w="441" w:type="pct"/>
            <w:shd w:val="clear" w:color="auto" w:fill="auto"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5 500.00</w:t>
            </w:r>
          </w:p>
        </w:tc>
        <w:tc>
          <w:tcPr>
            <w:tcW w:w="394" w:type="pct"/>
            <w:shd w:val="clear" w:color="auto" w:fill="auto"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5 500.00</w:t>
            </w:r>
          </w:p>
        </w:tc>
        <w:tc>
          <w:tcPr>
            <w:tcW w:w="395" w:type="pct"/>
            <w:shd w:val="clear" w:color="auto" w:fill="auto"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29" w:type="pct"/>
            <w:shd w:val="clear" w:color="auto" w:fill="auto"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44" w:type="pct"/>
            <w:shd w:val="clear" w:color="auto" w:fill="auto"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31" w:type="pct"/>
            <w:shd w:val="clear" w:color="auto" w:fill="auto"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33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23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AF2237" w:rsidRPr="00605F6F" w:rsidTr="00AF2237">
        <w:trPr>
          <w:trHeight w:val="20"/>
        </w:trPr>
        <w:tc>
          <w:tcPr>
            <w:tcW w:w="144" w:type="pct"/>
            <w:vMerge w:val="restart"/>
            <w:shd w:val="clear" w:color="auto" w:fill="auto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18</w:t>
            </w:r>
          </w:p>
        </w:tc>
        <w:tc>
          <w:tcPr>
            <w:tcW w:w="421" w:type="pct"/>
            <w:vMerge w:val="restart"/>
            <w:shd w:val="clear" w:color="auto" w:fill="auto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18 Основное мероприятие "Мероприятия по развитию и модернизации сетей освещения, проводимые за счет внебюджетных средств"</w:t>
            </w:r>
          </w:p>
        </w:tc>
        <w:tc>
          <w:tcPr>
            <w:tcW w:w="334" w:type="pct"/>
            <w:shd w:val="clear" w:color="auto" w:fill="auto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284" w:type="pct"/>
            <w:vMerge w:val="restart"/>
            <w:shd w:val="clear" w:color="auto" w:fill="auto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 xml:space="preserve">01.01.2018 - 31.12.2022 </w:t>
            </w:r>
          </w:p>
        </w:tc>
        <w:tc>
          <w:tcPr>
            <w:tcW w:w="427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41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94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95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29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44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31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33" w:type="pct"/>
            <w:vMerge w:val="restart"/>
            <w:shd w:val="clear" w:color="auto" w:fill="auto"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Администрация городского округа Люберцы Московской области</w:t>
            </w:r>
          </w:p>
        </w:tc>
        <w:tc>
          <w:tcPr>
            <w:tcW w:w="523" w:type="pct"/>
            <w:vMerge w:val="restart"/>
            <w:shd w:val="clear" w:color="auto" w:fill="auto"/>
            <w:vAlign w:val="center"/>
            <w:hideMark/>
          </w:tcPr>
          <w:p w:rsidR="00DA0D18" w:rsidRPr="00605F6F" w:rsidRDefault="00DA0D18" w:rsidP="00EF79BF">
            <w:pPr>
              <w:spacing w:after="240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Сокращение уровня износа электросетевого хозяйства систем наружного освещения с применением СИП и высокоэффективных светильников</w:t>
            </w:r>
          </w:p>
        </w:tc>
      </w:tr>
      <w:tr w:rsidR="00AF2237" w:rsidRPr="00605F6F" w:rsidTr="00AF2237">
        <w:trPr>
          <w:trHeight w:val="20"/>
        </w:trPr>
        <w:tc>
          <w:tcPr>
            <w:tcW w:w="144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1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34" w:type="pct"/>
            <w:shd w:val="clear" w:color="auto" w:fill="auto"/>
            <w:hideMark/>
          </w:tcPr>
          <w:p w:rsidR="00DA0D18" w:rsidRPr="00605F6F" w:rsidRDefault="005F31A2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284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7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 0.00</w:t>
            </w:r>
          </w:p>
        </w:tc>
        <w:tc>
          <w:tcPr>
            <w:tcW w:w="441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94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95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29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44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31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33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23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AF2237" w:rsidRPr="00605F6F" w:rsidTr="00AF2237">
        <w:trPr>
          <w:trHeight w:val="20"/>
        </w:trPr>
        <w:tc>
          <w:tcPr>
            <w:tcW w:w="144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1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34" w:type="pct"/>
            <w:shd w:val="clear" w:color="auto" w:fill="auto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 xml:space="preserve">Внебюджетные </w:t>
            </w:r>
            <w:r w:rsidRPr="00605F6F">
              <w:rPr>
                <w:rFonts w:ascii="Arial" w:eastAsia="Times New Roman" w:hAnsi="Arial" w:cs="Arial"/>
                <w:color w:val="000000"/>
              </w:rPr>
              <w:lastRenderedPageBreak/>
              <w:t>источники</w:t>
            </w:r>
          </w:p>
        </w:tc>
        <w:tc>
          <w:tcPr>
            <w:tcW w:w="284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7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 1 562.10</w:t>
            </w:r>
          </w:p>
        </w:tc>
        <w:tc>
          <w:tcPr>
            <w:tcW w:w="441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1 336.30</w:t>
            </w:r>
          </w:p>
        </w:tc>
        <w:tc>
          <w:tcPr>
            <w:tcW w:w="394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367.70</w:t>
            </w:r>
          </w:p>
        </w:tc>
        <w:tc>
          <w:tcPr>
            <w:tcW w:w="395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312.10</w:t>
            </w:r>
          </w:p>
        </w:tc>
        <w:tc>
          <w:tcPr>
            <w:tcW w:w="429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256.50</w:t>
            </w:r>
          </w:p>
        </w:tc>
        <w:tc>
          <w:tcPr>
            <w:tcW w:w="444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200.00</w:t>
            </w:r>
          </w:p>
        </w:tc>
        <w:tc>
          <w:tcPr>
            <w:tcW w:w="431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200.00</w:t>
            </w:r>
          </w:p>
        </w:tc>
        <w:tc>
          <w:tcPr>
            <w:tcW w:w="333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23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AF2237" w:rsidRPr="00605F6F" w:rsidTr="00AF2237">
        <w:trPr>
          <w:trHeight w:val="20"/>
        </w:trPr>
        <w:tc>
          <w:tcPr>
            <w:tcW w:w="144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1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34" w:type="pct"/>
            <w:shd w:val="clear" w:color="auto" w:fill="auto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284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7" w:type="pct"/>
            <w:shd w:val="clear" w:color="auto" w:fill="auto"/>
            <w:hideMark/>
          </w:tcPr>
          <w:p w:rsidR="00DA0D18" w:rsidRPr="00605F6F" w:rsidRDefault="00DA0D18" w:rsidP="00EF79BF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 1 562.10</w:t>
            </w:r>
          </w:p>
        </w:tc>
        <w:tc>
          <w:tcPr>
            <w:tcW w:w="441" w:type="pct"/>
            <w:shd w:val="clear" w:color="auto" w:fill="auto"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1 336.30</w:t>
            </w:r>
          </w:p>
        </w:tc>
        <w:tc>
          <w:tcPr>
            <w:tcW w:w="394" w:type="pct"/>
            <w:shd w:val="clear" w:color="auto" w:fill="auto"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367.70</w:t>
            </w:r>
          </w:p>
        </w:tc>
        <w:tc>
          <w:tcPr>
            <w:tcW w:w="395" w:type="pct"/>
            <w:shd w:val="clear" w:color="auto" w:fill="auto"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312.10</w:t>
            </w:r>
          </w:p>
        </w:tc>
        <w:tc>
          <w:tcPr>
            <w:tcW w:w="429" w:type="pct"/>
            <w:shd w:val="clear" w:color="auto" w:fill="auto"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256.50</w:t>
            </w:r>
          </w:p>
        </w:tc>
        <w:tc>
          <w:tcPr>
            <w:tcW w:w="444" w:type="pct"/>
            <w:shd w:val="clear" w:color="auto" w:fill="auto"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200.00</w:t>
            </w:r>
          </w:p>
        </w:tc>
        <w:tc>
          <w:tcPr>
            <w:tcW w:w="431" w:type="pct"/>
            <w:shd w:val="clear" w:color="auto" w:fill="auto"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200.00</w:t>
            </w:r>
          </w:p>
        </w:tc>
        <w:tc>
          <w:tcPr>
            <w:tcW w:w="333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23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AF2237" w:rsidRPr="00605F6F" w:rsidTr="00AF2237">
        <w:trPr>
          <w:trHeight w:val="20"/>
        </w:trPr>
        <w:tc>
          <w:tcPr>
            <w:tcW w:w="144" w:type="pct"/>
            <w:vMerge w:val="restart"/>
            <w:shd w:val="clear" w:color="auto" w:fill="auto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18.1</w:t>
            </w:r>
          </w:p>
        </w:tc>
        <w:tc>
          <w:tcPr>
            <w:tcW w:w="421" w:type="pct"/>
            <w:vMerge w:val="restart"/>
            <w:shd w:val="clear" w:color="auto" w:fill="auto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 xml:space="preserve">18.1  Замена светильников уличного освещения на </w:t>
            </w:r>
            <w:proofErr w:type="spellStart"/>
            <w:r w:rsidRPr="00605F6F">
              <w:rPr>
                <w:rFonts w:ascii="Arial" w:eastAsia="Times New Roman" w:hAnsi="Arial" w:cs="Arial"/>
                <w:color w:val="000000"/>
              </w:rPr>
              <w:t>энергоэкономические</w:t>
            </w:r>
            <w:proofErr w:type="spellEnd"/>
            <w:r w:rsidRPr="00605F6F">
              <w:rPr>
                <w:rFonts w:ascii="Arial" w:eastAsia="Times New Roman" w:hAnsi="Arial" w:cs="Arial"/>
                <w:color w:val="000000"/>
              </w:rPr>
              <w:t xml:space="preserve"> (светодиодные)</w:t>
            </w:r>
          </w:p>
        </w:tc>
        <w:tc>
          <w:tcPr>
            <w:tcW w:w="334" w:type="pct"/>
            <w:shd w:val="clear" w:color="auto" w:fill="auto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284" w:type="pct"/>
            <w:vMerge w:val="restart"/>
            <w:shd w:val="clear" w:color="auto" w:fill="auto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 xml:space="preserve">01.01.2018 - 31.12.2022 </w:t>
            </w:r>
          </w:p>
        </w:tc>
        <w:tc>
          <w:tcPr>
            <w:tcW w:w="427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 0.00</w:t>
            </w:r>
          </w:p>
        </w:tc>
        <w:tc>
          <w:tcPr>
            <w:tcW w:w="441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94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95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29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44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31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33" w:type="pct"/>
            <w:vMerge w:val="restart"/>
            <w:shd w:val="clear" w:color="auto" w:fill="auto"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Администрация городского округа Люберцы Московской области</w:t>
            </w:r>
          </w:p>
        </w:tc>
        <w:tc>
          <w:tcPr>
            <w:tcW w:w="523" w:type="pct"/>
            <w:vMerge w:val="restart"/>
            <w:shd w:val="clear" w:color="auto" w:fill="auto"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Сокращение уровня износа электросетевого хозяйства систем наружного освещения с применением СИП и высокоэффективных светильников</w:t>
            </w:r>
          </w:p>
        </w:tc>
      </w:tr>
      <w:tr w:rsidR="00AF2237" w:rsidRPr="00605F6F" w:rsidTr="00AF2237">
        <w:trPr>
          <w:trHeight w:val="20"/>
        </w:trPr>
        <w:tc>
          <w:tcPr>
            <w:tcW w:w="144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1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34" w:type="pct"/>
            <w:shd w:val="clear" w:color="auto" w:fill="auto"/>
            <w:hideMark/>
          </w:tcPr>
          <w:p w:rsidR="00DA0D18" w:rsidRPr="00605F6F" w:rsidRDefault="005F31A2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284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7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 0.00</w:t>
            </w:r>
          </w:p>
        </w:tc>
        <w:tc>
          <w:tcPr>
            <w:tcW w:w="441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94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95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29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44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31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33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23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AF2237" w:rsidRPr="00605F6F" w:rsidTr="00AF2237">
        <w:trPr>
          <w:trHeight w:val="20"/>
        </w:trPr>
        <w:tc>
          <w:tcPr>
            <w:tcW w:w="144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1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34" w:type="pct"/>
            <w:shd w:val="clear" w:color="auto" w:fill="auto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Внебюджетные источники</w:t>
            </w:r>
          </w:p>
        </w:tc>
        <w:tc>
          <w:tcPr>
            <w:tcW w:w="284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7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 527.60</w:t>
            </w:r>
          </w:p>
        </w:tc>
        <w:tc>
          <w:tcPr>
            <w:tcW w:w="441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456.80</w:t>
            </w:r>
          </w:p>
        </w:tc>
        <w:tc>
          <w:tcPr>
            <w:tcW w:w="394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123.20</w:t>
            </w:r>
          </w:p>
        </w:tc>
        <w:tc>
          <w:tcPr>
            <w:tcW w:w="395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105.60</w:t>
            </w:r>
          </w:p>
        </w:tc>
        <w:tc>
          <w:tcPr>
            <w:tcW w:w="429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88.00</w:t>
            </w:r>
          </w:p>
        </w:tc>
        <w:tc>
          <w:tcPr>
            <w:tcW w:w="444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70.00</w:t>
            </w:r>
          </w:p>
        </w:tc>
        <w:tc>
          <w:tcPr>
            <w:tcW w:w="431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70.00</w:t>
            </w:r>
          </w:p>
        </w:tc>
        <w:tc>
          <w:tcPr>
            <w:tcW w:w="333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23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AF2237" w:rsidRPr="00605F6F" w:rsidTr="00AF2237">
        <w:trPr>
          <w:trHeight w:val="20"/>
        </w:trPr>
        <w:tc>
          <w:tcPr>
            <w:tcW w:w="144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1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34" w:type="pct"/>
            <w:shd w:val="clear" w:color="auto" w:fill="auto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284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7" w:type="pct"/>
            <w:shd w:val="clear" w:color="auto" w:fill="auto"/>
            <w:hideMark/>
          </w:tcPr>
          <w:p w:rsidR="00DA0D18" w:rsidRPr="00605F6F" w:rsidRDefault="00DA0D18" w:rsidP="00EF79BF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 527.60</w:t>
            </w:r>
          </w:p>
        </w:tc>
        <w:tc>
          <w:tcPr>
            <w:tcW w:w="441" w:type="pct"/>
            <w:shd w:val="clear" w:color="auto" w:fill="auto"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456.80</w:t>
            </w:r>
          </w:p>
        </w:tc>
        <w:tc>
          <w:tcPr>
            <w:tcW w:w="394" w:type="pct"/>
            <w:shd w:val="clear" w:color="auto" w:fill="auto"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123.20</w:t>
            </w:r>
          </w:p>
        </w:tc>
        <w:tc>
          <w:tcPr>
            <w:tcW w:w="395" w:type="pct"/>
            <w:shd w:val="clear" w:color="auto" w:fill="auto"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105.60</w:t>
            </w:r>
          </w:p>
        </w:tc>
        <w:tc>
          <w:tcPr>
            <w:tcW w:w="429" w:type="pct"/>
            <w:shd w:val="clear" w:color="auto" w:fill="auto"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88.00</w:t>
            </w:r>
          </w:p>
        </w:tc>
        <w:tc>
          <w:tcPr>
            <w:tcW w:w="444" w:type="pct"/>
            <w:shd w:val="clear" w:color="auto" w:fill="auto"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70.00</w:t>
            </w:r>
          </w:p>
        </w:tc>
        <w:tc>
          <w:tcPr>
            <w:tcW w:w="431" w:type="pct"/>
            <w:shd w:val="clear" w:color="auto" w:fill="auto"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70.00</w:t>
            </w:r>
          </w:p>
        </w:tc>
        <w:tc>
          <w:tcPr>
            <w:tcW w:w="333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23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AF2237" w:rsidRPr="00605F6F" w:rsidTr="00AF2237">
        <w:trPr>
          <w:trHeight w:val="20"/>
        </w:trPr>
        <w:tc>
          <w:tcPr>
            <w:tcW w:w="144" w:type="pct"/>
            <w:vMerge w:val="restart"/>
            <w:shd w:val="clear" w:color="auto" w:fill="auto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18.</w:t>
            </w:r>
            <w:r w:rsidRPr="00605F6F">
              <w:rPr>
                <w:rFonts w:ascii="Arial" w:eastAsia="Times New Roman" w:hAnsi="Arial" w:cs="Arial"/>
                <w:color w:val="000000"/>
              </w:rPr>
              <w:lastRenderedPageBreak/>
              <w:t>2</w:t>
            </w:r>
          </w:p>
        </w:tc>
        <w:tc>
          <w:tcPr>
            <w:tcW w:w="421" w:type="pct"/>
            <w:vMerge w:val="restart"/>
            <w:shd w:val="clear" w:color="auto" w:fill="auto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lastRenderedPageBreak/>
              <w:t>18.2 Установк</w:t>
            </w:r>
            <w:r w:rsidRPr="00605F6F">
              <w:rPr>
                <w:rFonts w:ascii="Arial" w:eastAsia="Times New Roman" w:hAnsi="Arial" w:cs="Arial"/>
                <w:color w:val="000000"/>
              </w:rPr>
              <w:lastRenderedPageBreak/>
              <w:t>а фотореле (приборов «день-ночь») на пунктах включения уличного и дворового освещения, подъездного освещения</w:t>
            </w:r>
          </w:p>
        </w:tc>
        <w:tc>
          <w:tcPr>
            <w:tcW w:w="334" w:type="pct"/>
            <w:shd w:val="clear" w:color="auto" w:fill="auto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lastRenderedPageBreak/>
              <w:t xml:space="preserve">Средства </w:t>
            </w:r>
            <w:r w:rsidRPr="00605F6F">
              <w:rPr>
                <w:rFonts w:ascii="Arial" w:eastAsia="Times New Roman" w:hAnsi="Arial" w:cs="Arial"/>
                <w:color w:val="000000"/>
              </w:rPr>
              <w:lastRenderedPageBreak/>
              <w:t>бюджета Московской области</w:t>
            </w:r>
          </w:p>
        </w:tc>
        <w:tc>
          <w:tcPr>
            <w:tcW w:w="284" w:type="pct"/>
            <w:vMerge w:val="restart"/>
            <w:shd w:val="clear" w:color="auto" w:fill="auto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lastRenderedPageBreak/>
              <w:t xml:space="preserve">01.01.2018 - </w:t>
            </w:r>
            <w:r w:rsidRPr="00605F6F">
              <w:rPr>
                <w:rFonts w:ascii="Arial" w:eastAsia="Times New Roman" w:hAnsi="Arial" w:cs="Arial"/>
                <w:color w:val="000000"/>
              </w:rPr>
              <w:lastRenderedPageBreak/>
              <w:t xml:space="preserve">31.12.2022 </w:t>
            </w:r>
          </w:p>
        </w:tc>
        <w:tc>
          <w:tcPr>
            <w:tcW w:w="427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lastRenderedPageBreak/>
              <w:t> 0.00</w:t>
            </w:r>
          </w:p>
        </w:tc>
        <w:tc>
          <w:tcPr>
            <w:tcW w:w="441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94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95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29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44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31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33" w:type="pct"/>
            <w:vMerge w:val="restart"/>
            <w:shd w:val="clear" w:color="auto" w:fill="auto"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Администрац</w:t>
            </w:r>
            <w:r w:rsidRPr="00605F6F">
              <w:rPr>
                <w:rFonts w:ascii="Arial" w:eastAsia="Times New Roman" w:hAnsi="Arial" w:cs="Arial"/>
                <w:color w:val="000000"/>
              </w:rPr>
              <w:lastRenderedPageBreak/>
              <w:t>ия городского округа Люберцы Московской области</w:t>
            </w:r>
          </w:p>
        </w:tc>
        <w:tc>
          <w:tcPr>
            <w:tcW w:w="523" w:type="pct"/>
            <w:vMerge w:val="restart"/>
            <w:shd w:val="clear" w:color="auto" w:fill="auto"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lastRenderedPageBreak/>
              <w:t xml:space="preserve">Увеличение доли </w:t>
            </w:r>
            <w:r w:rsidRPr="00605F6F">
              <w:rPr>
                <w:rFonts w:ascii="Arial" w:eastAsia="Times New Roman" w:hAnsi="Arial" w:cs="Arial"/>
                <w:color w:val="000000"/>
              </w:rPr>
              <w:lastRenderedPageBreak/>
              <w:t xml:space="preserve">современных </w:t>
            </w:r>
            <w:proofErr w:type="spellStart"/>
            <w:r w:rsidRPr="00605F6F">
              <w:rPr>
                <w:rFonts w:ascii="Arial" w:eastAsia="Times New Roman" w:hAnsi="Arial" w:cs="Arial"/>
                <w:color w:val="000000"/>
              </w:rPr>
              <w:t>энергоэффективных</w:t>
            </w:r>
            <w:proofErr w:type="spellEnd"/>
            <w:r w:rsidRPr="00605F6F">
              <w:rPr>
                <w:rFonts w:ascii="Arial" w:eastAsia="Times New Roman" w:hAnsi="Arial" w:cs="Arial"/>
                <w:color w:val="000000"/>
              </w:rPr>
              <w:t xml:space="preserve"> светильников в общем количестве светильников наружного освещения</w:t>
            </w:r>
            <w:r w:rsidRPr="00605F6F">
              <w:rPr>
                <w:rFonts w:ascii="Arial" w:eastAsia="Times New Roman" w:hAnsi="Arial" w:cs="Arial"/>
                <w:color w:val="000000"/>
              </w:rPr>
              <w:br/>
              <w:t>Сокращение уровня износа электросетевого хозяйства систем наружного освещения с применением СИП и высокоэффективных светильников</w:t>
            </w:r>
          </w:p>
        </w:tc>
      </w:tr>
      <w:tr w:rsidR="00AF2237" w:rsidRPr="00605F6F" w:rsidTr="00AF2237">
        <w:trPr>
          <w:trHeight w:val="20"/>
        </w:trPr>
        <w:tc>
          <w:tcPr>
            <w:tcW w:w="144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1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34" w:type="pct"/>
            <w:shd w:val="clear" w:color="auto" w:fill="auto"/>
            <w:hideMark/>
          </w:tcPr>
          <w:p w:rsidR="00DA0D18" w:rsidRPr="00605F6F" w:rsidRDefault="005F31A2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284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7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 0.00</w:t>
            </w:r>
          </w:p>
        </w:tc>
        <w:tc>
          <w:tcPr>
            <w:tcW w:w="441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94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95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29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44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31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33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23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AF2237" w:rsidRPr="00605F6F" w:rsidTr="00AF2237">
        <w:trPr>
          <w:trHeight w:val="20"/>
        </w:trPr>
        <w:tc>
          <w:tcPr>
            <w:tcW w:w="144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1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34" w:type="pct"/>
            <w:shd w:val="clear" w:color="auto" w:fill="auto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Внебюджетные источники</w:t>
            </w:r>
          </w:p>
        </w:tc>
        <w:tc>
          <w:tcPr>
            <w:tcW w:w="284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7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 127.50</w:t>
            </w:r>
          </w:p>
        </w:tc>
        <w:tc>
          <w:tcPr>
            <w:tcW w:w="441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105.00</w:t>
            </w:r>
          </w:p>
        </w:tc>
        <w:tc>
          <w:tcPr>
            <w:tcW w:w="394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30.00</w:t>
            </w:r>
          </w:p>
        </w:tc>
        <w:tc>
          <w:tcPr>
            <w:tcW w:w="395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25.00</w:t>
            </w:r>
          </w:p>
        </w:tc>
        <w:tc>
          <w:tcPr>
            <w:tcW w:w="429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20.00</w:t>
            </w:r>
          </w:p>
        </w:tc>
        <w:tc>
          <w:tcPr>
            <w:tcW w:w="444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15.00</w:t>
            </w:r>
          </w:p>
        </w:tc>
        <w:tc>
          <w:tcPr>
            <w:tcW w:w="431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15.00</w:t>
            </w:r>
          </w:p>
        </w:tc>
        <w:tc>
          <w:tcPr>
            <w:tcW w:w="333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23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AF2237" w:rsidRPr="00605F6F" w:rsidTr="00AF2237">
        <w:trPr>
          <w:trHeight w:val="20"/>
        </w:trPr>
        <w:tc>
          <w:tcPr>
            <w:tcW w:w="144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1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34" w:type="pct"/>
            <w:shd w:val="clear" w:color="auto" w:fill="auto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284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7" w:type="pct"/>
            <w:shd w:val="clear" w:color="auto" w:fill="auto"/>
            <w:hideMark/>
          </w:tcPr>
          <w:p w:rsidR="00DA0D18" w:rsidRPr="00605F6F" w:rsidRDefault="00DA0D18" w:rsidP="00EF79BF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 127.50</w:t>
            </w:r>
          </w:p>
        </w:tc>
        <w:tc>
          <w:tcPr>
            <w:tcW w:w="441" w:type="pct"/>
            <w:shd w:val="clear" w:color="auto" w:fill="auto"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105.00</w:t>
            </w:r>
          </w:p>
        </w:tc>
        <w:tc>
          <w:tcPr>
            <w:tcW w:w="394" w:type="pct"/>
            <w:shd w:val="clear" w:color="auto" w:fill="auto"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30.00</w:t>
            </w:r>
          </w:p>
        </w:tc>
        <w:tc>
          <w:tcPr>
            <w:tcW w:w="395" w:type="pct"/>
            <w:shd w:val="clear" w:color="auto" w:fill="auto"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25.00</w:t>
            </w:r>
          </w:p>
        </w:tc>
        <w:tc>
          <w:tcPr>
            <w:tcW w:w="429" w:type="pct"/>
            <w:shd w:val="clear" w:color="auto" w:fill="auto"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20.00</w:t>
            </w:r>
          </w:p>
        </w:tc>
        <w:tc>
          <w:tcPr>
            <w:tcW w:w="444" w:type="pct"/>
            <w:shd w:val="clear" w:color="auto" w:fill="auto"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15.00</w:t>
            </w:r>
          </w:p>
        </w:tc>
        <w:tc>
          <w:tcPr>
            <w:tcW w:w="431" w:type="pct"/>
            <w:shd w:val="clear" w:color="auto" w:fill="auto"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15.00</w:t>
            </w:r>
          </w:p>
        </w:tc>
        <w:tc>
          <w:tcPr>
            <w:tcW w:w="333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23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AF2237" w:rsidRPr="00605F6F" w:rsidTr="00AF2237">
        <w:trPr>
          <w:trHeight w:val="20"/>
        </w:trPr>
        <w:tc>
          <w:tcPr>
            <w:tcW w:w="144" w:type="pct"/>
            <w:vMerge w:val="restart"/>
            <w:shd w:val="clear" w:color="auto" w:fill="auto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18.3</w:t>
            </w:r>
          </w:p>
        </w:tc>
        <w:tc>
          <w:tcPr>
            <w:tcW w:w="421" w:type="pct"/>
            <w:vMerge w:val="restart"/>
            <w:shd w:val="clear" w:color="auto" w:fill="auto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 xml:space="preserve">18.3 Внедрение самонесущих изолированных </w:t>
            </w:r>
            <w:r w:rsidRPr="00605F6F">
              <w:rPr>
                <w:rFonts w:ascii="Arial" w:eastAsia="Times New Roman" w:hAnsi="Arial" w:cs="Arial"/>
                <w:color w:val="000000"/>
              </w:rPr>
              <w:lastRenderedPageBreak/>
              <w:t>проводов</w:t>
            </w:r>
          </w:p>
        </w:tc>
        <w:tc>
          <w:tcPr>
            <w:tcW w:w="334" w:type="pct"/>
            <w:shd w:val="clear" w:color="auto" w:fill="auto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lastRenderedPageBreak/>
              <w:t>Средства бюджета Московской област</w:t>
            </w:r>
            <w:r w:rsidRPr="00605F6F">
              <w:rPr>
                <w:rFonts w:ascii="Arial" w:eastAsia="Times New Roman" w:hAnsi="Arial" w:cs="Arial"/>
                <w:color w:val="000000"/>
              </w:rPr>
              <w:lastRenderedPageBreak/>
              <w:t>и</w:t>
            </w:r>
          </w:p>
        </w:tc>
        <w:tc>
          <w:tcPr>
            <w:tcW w:w="284" w:type="pct"/>
            <w:vMerge w:val="restart"/>
            <w:shd w:val="clear" w:color="auto" w:fill="auto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lastRenderedPageBreak/>
              <w:t xml:space="preserve">01.01.2018 - 31.12.2022 </w:t>
            </w:r>
          </w:p>
        </w:tc>
        <w:tc>
          <w:tcPr>
            <w:tcW w:w="427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 0.00</w:t>
            </w:r>
          </w:p>
        </w:tc>
        <w:tc>
          <w:tcPr>
            <w:tcW w:w="441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94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95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29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44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31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33" w:type="pct"/>
            <w:vMerge w:val="restart"/>
            <w:shd w:val="clear" w:color="auto" w:fill="auto"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Администрация городского округа Любер</w:t>
            </w:r>
            <w:r w:rsidRPr="00605F6F">
              <w:rPr>
                <w:rFonts w:ascii="Arial" w:eastAsia="Times New Roman" w:hAnsi="Arial" w:cs="Arial"/>
                <w:color w:val="000000"/>
              </w:rPr>
              <w:lastRenderedPageBreak/>
              <w:t>цы Московской области</w:t>
            </w:r>
          </w:p>
        </w:tc>
        <w:tc>
          <w:tcPr>
            <w:tcW w:w="523" w:type="pct"/>
            <w:vMerge w:val="restart"/>
            <w:shd w:val="clear" w:color="auto" w:fill="auto"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lastRenderedPageBreak/>
              <w:t xml:space="preserve">Сокращение уровня износа электросетевого хозяйства систем </w:t>
            </w:r>
            <w:r w:rsidRPr="00605F6F">
              <w:rPr>
                <w:rFonts w:ascii="Arial" w:eastAsia="Times New Roman" w:hAnsi="Arial" w:cs="Arial"/>
                <w:color w:val="000000"/>
              </w:rPr>
              <w:lastRenderedPageBreak/>
              <w:t>наружного освещения с применением СИП и высокоэффективных светильников</w:t>
            </w:r>
          </w:p>
        </w:tc>
      </w:tr>
      <w:tr w:rsidR="00AF2237" w:rsidRPr="00605F6F" w:rsidTr="00AF2237">
        <w:trPr>
          <w:trHeight w:val="20"/>
        </w:trPr>
        <w:tc>
          <w:tcPr>
            <w:tcW w:w="144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1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34" w:type="pct"/>
            <w:shd w:val="clear" w:color="auto" w:fill="auto"/>
            <w:hideMark/>
          </w:tcPr>
          <w:p w:rsidR="00DA0D18" w:rsidRPr="00605F6F" w:rsidRDefault="005F31A2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284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7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 0.00</w:t>
            </w:r>
          </w:p>
        </w:tc>
        <w:tc>
          <w:tcPr>
            <w:tcW w:w="441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94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95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29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44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31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33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23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AF2237" w:rsidRPr="00605F6F" w:rsidTr="00AF2237">
        <w:trPr>
          <w:trHeight w:val="20"/>
        </w:trPr>
        <w:tc>
          <w:tcPr>
            <w:tcW w:w="144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1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34" w:type="pct"/>
            <w:shd w:val="clear" w:color="auto" w:fill="auto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Внебюджетные источники</w:t>
            </w:r>
          </w:p>
        </w:tc>
        <w:tc>
          <w:tcPr>
            <w:tcW w:w="284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7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 907.00</w:t>
            </w:r>
          </w:p>
        </w:tc>
        <w:tc>
          <w:tcPr>
            <w:tcW w:w="441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774.50</w:t>
            </w:r>
          </w:p>
        </w:tc>
        <w:tc>
          <w:tcPr>
            <w:tcW w:w="394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214.50</w:t>
            </w:r>
          </w:p>
        </w:tc>
        <w:tc>
          <w:tcPr>
            <w:tcW w:w="395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181.50</w:t>
            </w:r>
          </w:p>
        </w:tc>
        <w:tc>
          <w:tcPr>
            <w:tcW w:w="429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148.50</w:t>
            </w:r>
          </w:p>
        </w:tc>
        <w:tc>
          <w:tcPr>
            <w:tcW w:w="444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115.00</w:t>
            </w:r>
          </w:p>
        </w:tc>
        <w:tc>
          <w:tcPr>
            <w:tcW w:w="431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115.00</w:t>
            </w:r>
          </w:p>
        </w:tc>
        <w:tc>
          <w:tcPr>
            <w:tcW w:w="333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23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AF2237" w:rsidRPr="00605F6F" w:rsidTr="00AF2237">
        <w:trPr>
          <w:trHeight w:val="20"/>
        </w:trPr>
        <w:tc>
          <w:tcPr>
            <w:tcW w:w="144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1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34" w:type="pct"/>
            <w:shd w:val="clear" w:color="auto" w:fill="auto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284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7" w:type="pct"/>
            <w:shd w:val="clear" w:color="auto" w:fill="auto"/>
            <w:hideMark/>
          </w:tcPr>
          <w:p w:rsidR="00DA0D18" w:rsidRPr="00605F6F" w:rsidRDefault="00DA0D18" w:rsidP="00EF79BF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 907.00</w:t>
            </w:r>
          </w:p>
        </w:tc>
        <w:tc>
          <w:tcPr>
            <w:tcW w:w="441" w:type="pct"/>
            <w:shd w:val="clear" w:color="auto" w:fill="auto"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774.50</w:t>
            </w:r>
          </w:p>
        </w:tc>
        <w:tc>
          <w:tcPr>
            <w:tcW w:w="394" w:type="pct"/>
            <w:shd w:val="clear" w:color="auto" w:fill="auto"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214.50</w:t>
            </w:r>
          </w:p>
        </w:tc>
        <w:tc>
          <w:tcPr>
            <w:tcW w:w="395" w:type="pct"/>
            <w:shd w:val="clear" w:color="auto" w:fill="auto"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181.50</w:t>
            </w:r>
          </w:p>
        </w:tc>
        <w:tc>
          <w:tcPr>
            <w:tcW w:w="429" w:type="pct"/>
            <w:shd w:val="clear" w:color="auto" w:fill="auto"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148.50</w:t>
            </w:r>
          </w:p>
        </w:tc>
        <w:tc>
          <w:tcPr>
            <w:tcW w:w="444" w:type="pct"/>
            <w:shd w:val="clear" w:color="auto" w:fill="auto"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115.00</w:t>
            </w:r>
          </w:p>
        </w:tc>
        <w:tc>
          <w:tcPr>
            <w:tcW w:w="431" w:type="pct"/>
            <w:shd w:val="clear" w:color="auto" w:fill="auto"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115.00</w:t>
            </w:r>
          </w:p>
        </w:tc>
        <w:tc>
          <w:tcPr>
            <w:tcW w:w="333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23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AF2237" w:rsidRPr="00605F6F" w:rsidTr="00AF2237">
        <w:trPr>
          <w:trHeight w:val="20"/>
        </w:trPr>
        <w:tc>
          <w:tcPr>
            <w:tcW w:w="144" w:type="pct"/>
            <w:vMerge w:val="restart"/>
            <w:shd w:val="clear" w:color="auto" w:fill="auto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19</w:t>
            </w:r>
          </w:p>
        </w:tc>
        <w:tc>
          <w:tcPr>
            <w:tcW w:w="421" w:type="pct"/>
            <w:vMerge w:val="restart"/>
            <w:shd w:val="clear" w:color="auto" w:fill="auto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19 Основное мероприятие "Обучение, участие в конгресс-выставочных мероприятиях и информи</w:t>
            </w:r>
            <w:r w:rsidRPr="00605F6F">
              <w:rPr>
                <w:rFonts w:ascii="Arial" w:eastAsia="Times New Roman" w:hAnsi="Arial" w:cs="Arial"/>
                <w:color w:val="000000"/>
              </w:rPr>
              <w:lastRenderedPageBreak/>
              <w:t>рование в области энергосбережения"</w:t>
            </w:r>
          </w:p>
        </w:tc>
        <w:tc>
          <w:tcPr>
            <w:tcW w:w="334" w:type="pct"/>
            <w:shd w:val="clear" w:color="auto" w:fill="auto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284" w:type="pct"/>
            <w:vMerge w:val="restart"/>
            <w:shd w:val="clear" w:color="auto" w:fill="auto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 xml:space="preserve">01.01.2018 - 31.12.2022 </w:t>
            </w:r>
          </w:p>
        </w:tc>
        <w:tc>
          <w:tcPr>
            <w:tcW w:w="427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 0.00</w:t>
            </w:r>
          </w:p>
        </w:tc>
        <w:tc>
          <w:tcPr>
            <w:tcW w:w="441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94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95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29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44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31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33" w:type="pct"/>
            <w:vMerge w:val="restart"/>
            <w:shd w:val="clear" w:color="auto" w:fill="auto"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Администрация городского округа Люберцы Московской области</w:t>
            </w:r>
          </w:p>
        </w:tc>
        <w:tc>
          <w:tcPr>
            <w:tcW w:w="523" w:type="pct"/>
            <w:vMerge w:val="restart"/>
            <w:shd w:val="clear" w:color="auto" w:fill="auto"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Доля ответственных за энергосбережение и повышение энергетической эффективности, прошедших обучение по образовател</w:t>
            </w:r>
            <w:r w:rsidRPr="00605F6F">
              <w:rPr>
                <w:rFonts w:ascii="Arial" w:eastAsia="Times New Roman" w:hAnsi="Arial" w:cs="Arial"/>
                <w:color w:val="000000"/>
              </w:rPr>
              <w:lastRenderedPageBreak/>
              <w:t>ьным программам в области энергосбережения и повышения энергетической эффективности к концу 2022 года до 35,35 %</w:t>
            </w:r>
          </w:p>
        </w:tc>
      </w:tr>
      <w:tr w:rsidR="00AF2237" w:rsidRPr="00605F6F" w:rsidTr="00AF2237">
        <w:trPr>
          <w:trHeight w:val="20"/>
        </w:trPr>
        <w:tc>
          <w:tcPr>
            <w:tcW w:w="144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1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34" w:type="pct"/>
            <w:shd w:val="clear" w:color="auto" w:fill="auto"/>
            <w:hideMark/>
          </w:tcPr>
          <w:p w:rsidR="00DA0D18" w:rsidRPr="00605F6F" w:rsidRDefault="005F31A2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Средства бюджета городс</w:t>
            </w:r>
            <w:r w:rsidRPr="00605F6F">
              <w:rPr>
                <w:rFonts w:ascii="Arial" w:eastAsia="Times New Roman" w:hAnsi="Arial" w:cs="Arial"/>
                <w:color w:val="000000"/>
              </w:rPr>
              <w:lastRenderedPageBreak/>
              <w:t>кого округа Люберцы</w:t>
            </w:r>
          </w:p>
        </w:tc>
        <w:tc>
          <w:tcPr>
            <w:tcW w:w="284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7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 190.00</w:t>
            </w:r>
          </w:p>
        </w:tc>
        <w:tc>
          <w:tcPr>
            <w:tcW w:w="441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150.00</w:t>
            </w:r>
          </w:p>
        </w:tc>
        <w:tc>
          <w:tcPr>
            <w:tcW w:w="394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30.00</w:t>
            </w:r>
          </w:p>
        </w:tc>
        <w:tc>
          <w:tcPr>
            <w:tcW w:w="395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30.00</w:t>
            </w:r>
          </w:p>
        </w:tc>
        <w:tc>
          <w:tcPr>
            <w:tcW w:w="429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30.00</w:t>
            </w:r>
          </w:p>
        </w:tc>
        <w:tc>
          <w:tcPr>
            <w:tcW w:w="444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30.00</w:t>
            </w:r>
          </w:p>
        </w:tc>
        <w:tc>
          <w:tcPr>
            <w:tcW w:w="431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30.00</w:t>
            </w:r>
          </w:p>
        </w:tc>
        <w:tc>
          <w:tcPr>
            <w:tcW w:w="333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23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AF2237" w:rsidRPr="00605F6F" w:rsidTr="00AF2237">
        <w:trPr>
          <w:trHeight w:val="20"/>
        </w:trPr>
        <w:tc>
          <w:tcPr>
            <w:tcW w:w="144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1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34" w:type="pct"/>
            <w:shd w:val="clear" w:color="auto" w:fill="auto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Внебюджетные источники</w:t>
            </w:r>
          </w:p>
        </w:tc>
        <w:tc>
          <w:tcPr>
            <w:tcW w:w="284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7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 0.00</w:t>
            </w:r>
          </w:p>
        </w:tc>
        <w:tc>
          <w:tcPr>
            <w:tcW w:w="441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94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95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29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44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31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33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23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AF2237" w:rsidRPr="00605F6F" w:rsidTr="00AF2237">
        <w:trPr>
          <w:trHeight w:val="20"/>
        </w:trPr>
        <w:tc>
          <w:tcPr>
            <w:tcW w:w="144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1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34" w:type="pct"/>
            <w:shd w:val="clear" w:color="auto" w:fill="auto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284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7" w:type="pct"/>
            <w:shd w:val="clear" w:color="auto" w:fill="auto"/>
            <w:hideMark/>
          </w:tcPr>
          <w:p w:rsidR="00DA0D18" w:rsidRPr="00605F6F" w:rsidRDefault="00DA0D18" w:rsidP="00EF79BF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 190.00</w:t>
            </w:r>
          </w:p>
        </w:tc>
        <w:tc>
          <w:tcPr>
            <w:tcW w:w="441" w:type="pct"/>
            <w:shd w:val="clear" w:color="auto" w:fill="auto"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150.00</w:t>
            </w:r>
          </w:p>
        </w:tc>
        <w:tc>
          <w:tcPr>
            <w:tcW w:w="394" w:type="pct"/>
            <w:shd w:val="clear" w:color="auto" w:fill="auto"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30.00</w:t>
            </w:r>
          </w:p>
        </w:tc>
        <w:tc>
          <w:tcPr>
            <w:tcW w:w="395" w:type="pct"/>
            <w:shd w:val="clear" w:color="auto" w:fill="auto"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30.00</w:t>
            </w:r>
          </w:p>
        </w:tc>
        <w:tc>
          <w:tcPr>
            <w:tcW w:w="429" w:type="pct"/>
            <w:shd w:val="clear" w:color="auto" w:fill="auto"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30.00</w:t>
            </w:r>
          </w:p>
        </w:tc>
        <w:tc>
          <w:tcPr>
            <w:tcW w:w="444" w:type="pct"/>
            <w:shd w:val="clear" w:color="auto" w:fill="auto"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30.00</w:t>
            </w:r>
          </w:p>
        </w:tc>
        <w:tc>
          <w:tcPr>
            <w:tcW w:w="431" w:type="pct"/>
            <w:shd w:val="clear" w:color="auto" w:fill="auto"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30.00</w:t>
            </w:r>
          </w:p>
        </w:tc>
        <w:tc>
          <w:tcPr>
            <w:tcW w:w="333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23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AF2237" w:rsidRPr="00605F6F" w:rsidTr="00AF2237">
        <w:trPr>
          <w:trHeight w:val="20"/>
        </w:trPr>
        <w:tc>
          <w:tcPr>
            <w:tcW w:w="144" w:type="pct"/>
            <w:vMerge w:val="restart"/>
            <w:shd w:val="clear" w:color="auto" w:fill="auto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19.1</w:t>
            </w:r>
          </w:p>
        </w:tc>
        <w:tc>
          <w:tcPr>
            <w:tcW w:w="421" w:type="pct"/>
            <w:vMerge w:val="restart"/>
            <w:shd w:val="clear" w:color="auto" w:fill="auto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19.1 Обучение ответственных лиц в области энергосбережения</w:t>
            </w:r>
          </w:p>
        </w:tc>
        <w:tc>
          <w:tcPr>
            <w:tcW w:w="334" w:type="pct"/>
            <w:shd w:val="clear" w:color="auto" w:fill="auto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284" w:type="pct"/>
            <w:vMerge w:val="restart"/>
            <w:shd w:val="clear" w:color="auto" w:fill="auto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 xml:space="preserve">01.01.2018 - 31.12.2022 </w:t>
            </w:r>
          </w:p>
        </w:tc>
        <w:tc>
          <w:tcPr>
            <w:tcW w:w="427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 0.00</w:t>
            </w:r>
          </w:p>
        </w:tc>
        <w:tc>
          <w:tcPr>
            <w:tcW w:w="441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94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95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29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44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31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33" w:type="pct"/>
            <w:vMerge w:val="restart"/>
            <w:shd w:val="clear" w:color="auto" w:fill="auto"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Администрация городского округа Люберцы Московской области</w:t>
            </w:r>
          </w:p>
        </w:tc>
        <w:tc>
          <w:tcPr>
            <w:tcW w:w="523" w:type="pct"/>
            <w:vMerge w:val="restart"/>
            <w:shd w:val="clear" w:color="auto" w:fill="auto"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Доля ответственных за энергосбережение и повышение энергетической эффективности, прошедших обучение по образовательным программам в области энергосбережения и повышения энергетичес</w:t>
            </w:r>
            <w:r w:rsidRPr="00605F6F">
              <w:rPr>
                <w:rFonts w:ascii="Arial" w:eastAsia="Times New Roman" w:hAnsi="Arial" w:cs="Arial"/>
                <w:color w:val="000000"/>
              </w:rPr>
              <w:lastRenderedPageBreak/>
              <w:t>кой эффективности к концу 2022 года до 35,35 %</w:t>
            </w:r>
          </w:p>
        </w:tc>
      </w:tr>
      <w:tr w:rsidR="00AF2237" w:rsidRPr="00605F6F" w:rsidTr="00AF2237">
        <w:trPr>
          <w:trHeight w:val="20"/>
        </w:trPr>
        <w:tc>
          <w:tcPr>
            <w:tcW w:w="144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1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34" w:type="pct"/>
            <w:shd w:val="clear" w:color="auto" w:fill="auto"/>
            <w:hideMark/>
          </w:tcPr>
          <w:p w:rsidR="00DA0D18" w:rsidRPr="00605F6F" w:rsidRDefault="005F31A2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284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7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 190.00</w:t>
            </w:r>
          </w:p>
        </w:tc>
        <w:tc>
          <w:tcPr>
            <w:tcW w:w="441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150.00</w:t>
            </w:r>
          </w:p>
        </w:tc>
        <w:tc>
          <w:tcPr>
            <w:tcW w:w="394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30.00</w:t>
            </w:r>
          </w:p>
        </w:tc>
        <w:tc>
          <w:tcPr>
            <w:tcW w:w="395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30.00</w:t>
            </w:r>
          </w:p>
        </w:tc>
        <w:tc>
          <w:tcPr>
            <w:tcW w:w="429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30.00</w:t>
            </w:r>
          </w:p>
        </w:tc>
        <w:tc>
          <w:tcPr>
            <w:tcW w:w="444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30.00</w:t>
            </w:r>
          </w:p>
        </w:tc>
        <w:tc>
          <w:tcPr>
            <w:tcW w:w="431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30.00</w:t>
            </w:r>
          </w:p>
        </w:tc>
        <w:tc>
          <w:tcPr>
            <w:tcW w:w="333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23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AF2237" w:rsidRPr="00605F6F" w:rsidTr="00AF2237">
        <w:trPr>
          <w:trHeight w:val="20"/>
        </w:trPr>
        <w:tc>
          <w:tcPr>
            <w:tcW w:w="144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1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34" w:type="pct"/>
            <w:shd w:val="clear" w:color="auto" w:fill="auto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Внебю</w:t>
            </w:r>
            <w:r w:rsidRPr="00605F6F">
              <w:rPr>
                <w:rFonts w:ascii="Arial" w:eastAsia="Times New Roman" w:hAnsi="Arial" w:cs="Arial"/>
                <w:color w:val="000000"/>
              </w:rPr>
              <w:lastRenderedPageBreak/>
              <w:t>джетные источники</w:t>
            </w:r>
          </w:p>
        </w:tc>
        <w:tc>
          <w:tcPr>
            <w:tcW w:w="284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7" w:type="pct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DA0D18" w:rsidRPr="00605F6F" w:rsidRDefault="00DA0D18" w:rsidP="00EF79BF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 0.00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94" w:type="pct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95" w:type="pct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29" w:type="pct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44" w:type="pct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31" w:type="pct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33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23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AF2237" w:rsidRPr="00605F6F" w:rsidTr="00AF2237">
        <w:trPr>
          <w:trHeight w:val="20"/>
        </w:trPr>
        <w:tc>
          <w:tcPr>
            <w:tcW w:w="144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1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34" w:type="pct"/>
            <w:shd w:val="clear" w:color="auto" w:fill="auto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284" w:type="pct"/>
            <w:vMerge/>
            <w:tcBorders>
              <w:right w:val="single" w:sz="4" w:space="0" w:color="auto"/>
            </w:tcBorders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18" w:rsidRPr="00605F6F" w:rsidRDefault="00DA0D18" w:rsidP="00EF79BF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 190.00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150.00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30.00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30.00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30.00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30.00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30.00</w:t>
            </w:r>
          </w:p>
        </w:tc>
        <w:tc>
          <w:tcPr>
            <w:tcW w:w="333" w:type="pct"/>
            <w:vMerge/>
            <w:tcBorders>
              <w:left w:val="single" w:sz="4" w:space="0" w:color="auto"/>
            </w:tcBorders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23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AF2237" w:rsidRPr="00605F6F" w:rsidTr="00AF2237">
        <w:trPr>
          <w:trHeight w:val="20"/>
        </w:trPr>
        <w:tc>
          <w:tcPr>
            <w:tcW w:w="144" w:type="pct"/>
            <w:vMerge w:val="restart"/>
            <w:shd w:val="clear" w:color="auto" w:fill="auto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19.2</w:t>
            </w:r>
          </w:p>
        </w:tc>
        <w:tc>
          <w:tcPr>
            <w:tcW w:w="421" w:type="pct"/>
            <w:vMerge w:val="restart"/>
            <w:shd w:val="clear" w:color="auto" w:fill="auto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19.2 Реализация организационных мероприятий по энергосбережению и повышению энергетической эффективности</w:t>
            </w:r>
          </w:p>
        </w:tc>
        <w:tc>
          <w:tcPr>
            <w:tcW w:w="334" w:type="pct"/>
            <w:shd w:val="clear" w:color="auto" w:fill="auto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284" w:type="pct"/>
            <w:vMerge w:val="restart"/>
            <w:shd w:val="clear" w:color="auto" w:fill="auto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 xml:space="preserve">01.01.2018 - 31.12.2022 </w:t>
            </w:r>
          </w:p>
        </w:tc>
        <w:tc>
          <w:tcPr>
            <w:tcW w:w="427" w:type="pct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DA0D18" w:rsidRPr="00605F6F" w:rsidRDefault="00DA0D18" w:rsidP="00EF79BF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 0.00</w:t>
            </w:r>
          </w:p>
        </w:tc>
        <w:tc>
          <w:tcPr>
            <w:tcW w:w="441" w:type="pct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94" w:type="pct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95" w:type="pct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29" w:type="pct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44" w:type="pct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31" w:type="pct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33" w:type="pct"/>
            <w:vMerge w:val="restart"/>
            <w:shd w:val="clear" w:color="auto" w:fill="auto"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Администрация городского округа Люберцы Московской области</w:t>
            </w:r>
          </w:p>
        </w:tc>
        <w:tc>
          <w:tcPr>
            <w:tcW w:w="523" w:type="pct"/>
            <w:vMerge w:val="restart"/>
            <w:shd w:val="clear" w:color="auto" w:fill="auto"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Доля ответственных за энергосбережение и повышение энергетической эффективности, прошедших обучение по образовательным программам в области энергосбережения и повышения энергетической эффективности к концу 2022 года до 35,35 %</w:t>
            </w:r>
          </w:p>
        </w:tc>
      </w:tr>
      <w:tr w:rsidR="00AF2237" w:rsidRPr="00605F6F" w:rsidTr="00AF2237">
        <w:trPr>
          <w:trHeight w:val="20"/>
        </w:trPr>
        <w:tc>
          <w:tcPr>
            <w:tcW w:w="144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1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34" w:type="pct"/>
            <w:shd w:val="clear" w:color="auto" w:fill="auto"/>
            <w:hideMark/>
          </w:tcPr>
          <w:p w:rsidR="00DA0D18" w:rsidRPr="00605F6F" w:rsidRDefault="005F31A2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284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7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 0.00</w:t>
            </w:r>
          </w:p>
        </w:tc>
        <w:tc>
          <w:tcPr>
            <w:tcW w:w="441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94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95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29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44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31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33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23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AF2237" w:rsidRPr="00605F6F" w:rsidTr="00AF2237">
        <w:trPr>
          <w:trHeight w:val="20"/>
        </w:trPr>
        <w:tc>
          <w:tcPr>
            <w:tcW w:w="144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1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34" w:type="pct"/>
            <w:shd w:val="clear" w:color="auto" w:fill="auto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Внебюджетные источники</w:t>
            </w:r>
          </w:p>
        </w:tc>
        <w:tc>
          <w:tcPr>
            <w:tcW w:w="284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7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 0.00</w:t>
            </w:r>
          </w:p>
        </w:tc>
        <w:tc>
          <w:tcPr>
            <w:tcW w:w="441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94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95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29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44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31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33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23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AF2237" w:rsidRPr="00605F6F" w:rsidTr="00AF2237">
        <w:trPr>
          <w:trHeight w:val="20"/>
        </w:trPr>
        <w:tc>
          <w:tcPr>
            <w:tcW w:w="144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1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34" w:type="pct"/>
            <w:shd w:val="clear" w:color="auto" w:fill="auto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284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7" w:type="pct"/>
            <w:shd w:val="clear" w:color="auto" w:fill="auto"/>
            <w:hideMark/>
          </w:tcPr>
          <w:p w:rsidR="00DA0D18" w:rsidRPr="00605F6F" w:rsidRDefault="00DA0D18" w:rsidP="00EF79BF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 0.00</w:t>
            </w:r>
          </w:p>
        </w:tc>
        <w:tc>
          <w:tcPr>
            <w:tcW w:w="441" w:type="pct"/>
            <w:shd w:val="clear" w:color="auto" w:fill="auto"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94" w:type="pct"/>
            <w:shd w:val="clear" w:color="auto" w:fill="auto"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95" w:type="pct"/>
            <w:shd w:val="clear" w:color="auto" w:fill="auto"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29" w:type="pct"/>
            <w:shd w:val="clear" w:color="auto" w:fill="auto"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44" w:type="pct"/>
            <w:shd w:val="clear" w:color="auto" w:fill="auto"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31" w:type="pct"/>
            <w:shd w:val="clear" w:color="auto" w:fill="auto"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33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23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AF2237" w:rsidRPr="00605F6F" w:rsidTr="00AF2237">
        <w:trPr>
          <w:trHeight w:val="20"/>
        </w:trPr>
        <w:tc>
          <w:tcPr>
            <w:tcW w:w="144" w:type="pct"/>
            <w:vMerge w:val="restart"/>
            <w:shd w:val="clear" w:color="auto" w:fill="auto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lastRenderedPageBreak/>
              <w:t>19.3</w:t>
            </w:r>
          </w:p>
        </w:tc>
        <w:tc>
          <w:tcPr>
            <w:tcW w:w="421" w:type="pct"/>
            <w:vMerge w:val="restart"/>
            <w:shd w:val="clear" w:color="auto" w:fill="auto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19.3 Информационно-разъяснительная и методическая работа по вопросам энергосбережения</w:t>
            </w:r>
          </w:p>
        </w:tc>
        <w:tc>
          <w:tcPr>
            <w:tcW w:w="334" w:type="pct"/>
            <w:shd w:val="clear" w:color="auto" w:fill="auto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284" w:type="pct"/>
            <w:vMerge w:val="restart"/>
            <w:shd w:val="clear" w:color="auto" w:fill="auto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 xml:space="preserve">01.01.2018 - 31.12.2022 </w:t>
            </w:r>
          </w:p>
        </w:tc>
        <w:tc>
          <w:tcPr>
            <w:tcW w:w="427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 0.00</w:t>
            </w:r>
          </w:p>
        </w:tc>
        <w:tc>
          <w:tcPr>
            <w:tcW w:w="441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94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95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29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44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31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333" w:type="pct"/>
            <w:vMerge w:val="restart"/>
            <w:shd w:val="clear" w:color="auto" w:fill="auto"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Администрация городского округа Люберцы Московской области</w:t>
            </w:r>
          </w:p>
        </w:tc>
        <w:tc>
          <w:tcPr>
            <w:tcW w:w="523" w:type="pct"/>
            <w:vMerge w:val="restart"/>
            <w:shd w:val="clear" w:color="auto" w:fill="auto"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Увеличение доли ответственных за энергосбережение и повышение энергетической эффективности, прошедших обучение по образовательным программам в области энергосбережения и повышения энергетической эффективности к концу 2022 года до 35,35 %</w:t>
            </w:r>
          </w:p>
        </w:tc>
      </w:tr>
      <w:tr w:rsidR="00AF2237" w:rsidRPr="00605F6F" w:rsidTr="00AF2237">
        <w:trPr>
          <w:trHeight w:val="20"/>
        </w:trPr>
        <w:tc>
          <w:tcPr>
            <w:tcW w:w="144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1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34" w:type="pct"/>
            <w:shd w:val="clear" w:color="auto" w:fill="auto"/>
            <w:hideMark/>
          </w:tcPr>
          <w:p w:rsidR="00DA0D18" w:rsidRPr="00605F6F" w:rsidRDefault="005F31A2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284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7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 0.00</w:t>
            </w:r>
          </w:p>
        </w:tc>
        <w:tc>
          <w:tcPr>
            <w:tcW w:w="441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94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95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29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44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31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33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23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AF2237" w:rsidRPr="00605F6F" w:rsidTr="00AF2237">
        <w:trPr>
          <w:trHeight w:val="20"/>
        </w:trPr>
        <w:tc>
          <w:tcPr>
            <w:tcW w:w="144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1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34" w:type="pct"/>
            <w:shd w:val="clear" w:color="auto" w:fill="auto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Внебюджетные источники</w:t>
            </w:r>
          </w:p>
        </w:tc>
        <w:tc>
          <w:tcPr>
            <w:tcW w:w="284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7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 0.00</w:t>
            </w:r>
          </w:p>
        </w:tc>
        <w:tc>
          <w:tcPr>
            <w:tcW w:w="441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94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95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29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44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31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33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23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AF2237" w:rsidRPr="00605F6F" w:rsidTr="00AF2237">
        <w:trPr>
          <w:trHeight w:val="20"/>
        </w:trPr>
        <w:tc>
          <w:tcPr>
            <w:tcW w:w="144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1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34" w:type="pct"/>
            <w:shd w:val="clear" w:color="auto" w:fill="auto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284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7" w:type="pct"/>
            <w:shd w:val="clear" w:color="auto" w:fill="auto"/>
            <w:hideMark/>
          </w:tcPr>
          <w:p w:rsidR="00DA0D18" w:rsidRPr="00605F6F" w:rsidRDefault="00DA0D18" w:rsidP="00EF79BF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 0.00</w:t>
            </w:r>
          </w:p>
        </w:tc>
        <w:tc>
          <w:tcPr>
            <w:tcW w:w="441" w:type="pct"/>
            <w:shd w:val="clear" w:color="auto" w:fill="auto"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94" w:type="pct"/>
            <w:shd w:val="clear" w:color="auto" w:fill="auto"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95" w:type="pct"/>
            <w:shd w:val="clear" w:color="auto" w:fill="auto"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29" w:type="pct"/>
            <w:shd w:val="clear" w:color="auto" w:fill="auto"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44" w:type="pct"/>
            <w:shd w:val="clear" w:color="auto" w:fill="auto"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31" w:type="pct"/>
            <w:shd w:val="clear" w:color="auto" w:fill="auto"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33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23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AF2237" w:rsidRPr="00605F6F" w:rsidTr="00AF2237">
        <w:trPr>
          <w:trHeight w:val="20"/>
        </w:trPr>
        <w:tc>
          <w:tcPr>
            <w:tcW w:w="144" w:type="pct"/>
            <w:vMerge w:val="restart"/>
            <w:shd w:val="clear" w:color="auto" w:fill="auto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19.4</w:t>
            </w:r>
          </w:p>
        </w:tc>
        <w:tc>
          <w:tcPr>
            <w:tcW w:w="421" w:type="pct"/>
            <w:vMerge w:val="restart"/>
            <w:shd w:val="clear" w:color="auto" w:fill="auto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19.4 Назначение ответственных за энергосб</w:t>
            </w:r>
            <w:r w:rsidRPr="00605F6F">
              <w:rPr>
                <w:rFonts w:ascii="Arial" w:eastAsia="Times New Roman" w:hAnsi="Arial" w:cs="Arial"/>
                <w:color w:val="000000"/>
              </w:rPr>
              <w:lastRenderedPageBreak/>
              <w:t>ережение в учреждениях и организациях</w:t>
            </w:r>
          </w:p>
        </w:tc>
        <w:tc>
          <w:tcPr>
            <w:tcW w:w="334" w:type="pct"/>
            <w:shd w:val="clear" w:color="auto" w:fill="auto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lastRenderedPageBreak/>
              <w:t xml:space="preserve">Средства бюджета Московской </w:t>
            </w:r>
            <w:r w:rsidRPr="00605F6F">
              <w:rPr>
                <w:rFonts w:ascii="Arial" w:eastAsia="Times New Roman" w:hAnsi="Arial" w:cs="Arial"/>
                <w:color w:val="000000"/>
              </w:rPr>
              <w:lastRenderedPageBreak/>
              <w:t>области</w:t>
            </w:r>
          </w:p>
        </w:tc>
        <w:tc>
          <w:tcPr>
            <w:tcW w:w="284" w:type="pct"/>
            <w:vMerge w:val="restart"/>
            <w:shd w:val="clear" w:color="auto" w:fill="auto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lastRenderedPageBreak/>
              <w:t xml:space="preserve">01.01.2018 - 31.12.2022 </w:t>
            </w:r>
          </w:p>
        </w:tc>
        <w:tc>
          <w:tcPr>
            <w:tcW w:w="427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 0.00</w:t>
            </w:r>
          </w:p>
        </w:tc>
        <w:tc>
          <w:tcPr>
            <w:tcW w:w="441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94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95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29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44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31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33" w:type="pct"/>
            <w:vMerge w:val="restart"/>
            <w:shd w:val="clear" w:color="auto" w:fill="auto"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 xml:space="preserve">Администрация городского округа </w:t>
            </w:r>
            <w:r w:rsidRPr="00605F6F">
              <w:rPr>
                <w:rFonts w:ascii="Arial" w:eastAsia="Times New Roman" w:hAnsi="Arial" w:cs="Arial"/>
                <w:color w:val="000000"/>
              </w:rPr>
              <w:lastRenderedPageBreak/>
              <w:t>Люберцы Московской области</w:t>
            </w:r>
          </w:p>
        </w:tc>
        <w:tc>
          <w:tcPr>
            <w:tcW w:w="523" w:type="pct"/>
            <w:vMerge w:val="restart"/>
            <w:shd w:val="clear" w:color="auto" w:fill="auto"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lastRenderedPageBreak/>
              <w:t xml:space="preserve">Доля ответственных за энергосбережение и повышение </w:t>
            </w:r>
            <w:r w:rsidRPr="00605F6F">
              <w:rPr>
                <w:rFonts w:ascii="Arial" w:eastAsia="Times New Roman" w:hAnsi="Arial" w:cs="Arial"/>
                <w:color w:val="000000"/>
              </w:rPr>
              <w:lastRenderedPageBreak/>
              <w:t>энергетической эффективности, прошедших обучение по образовательным программам в области энергосбережения и повышения энергетической эффективности к концу 2022 года до 35,35 %</w:t>
            </w:r>
          </w:p>
        </w:tc>
      </w:tr>
      <w:tr w:rsidR="00AF2237" w:rsidRPr="00605F6F" w:rsidTr="00AF2237">
        <w:trPr>
          <w:trHeight w:val="20"/>
        </w:trPr>
        <w:tc>
          <w:tcPr>
            <w:tcW w:w="144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1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34" w:type="pct"/>
            <w:shd w:val="clear" w:color="auto" w:fill="auto"/>
            <w:hideMark/>
          </w:tcPr>
          <w:p w:rsidR="00DA0D18" w:rsidRPr="00605F6F" w:rsidRDefault="005F31A2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284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7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 0.00</w:t>
            </w:r>
          </w:p>
        </w:tc>
        <w:tc>
          <w:tcPr>
            <w:tcW w:w="441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94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95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29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44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31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33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23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AF2237" w:rsidRPr="00605F6F" w:rsidTr="00AF2237">
        <w:trPr>
          <w:trHeight w:val="20"/>
        </w:trPr>
        <w:tc>
          <w:tcPr>
            <w:tcW w:w="144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1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34" w:type="pct"/>
            <w:shd w:val="clear" w:color="auto" w:fill="auto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Внебюджетные источники</w:t>
            </w:r>
          </w:p>
        </w:tc>
        <w:tc>
          <w:tcPr>
            <w:tcW w:w="284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7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 0.00</w:t>
            </w:r>
          </w:p>
        </w:tc>
        <w:tc>
          <w:tcPr>
            <w:tcW w:w="441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94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95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29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44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31" w:type="pct"/>
            <w:shd w:val="clear" w:color="auto" w:fill="auto"/>
            <w:noWrap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33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23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AF2237" w:rsidRPr="00605F6F" w:rsidTr="00AF2237">
        <w:trPr>
          <w:trHeight w:val="20"/>
        </w:trPr>
        <w:tc>
          <w:tcPr>
            <w:tcW w:w="144" w:type="pct"/>
            <w:vMerge/>
            <w:tcBorders>
              <w:bottom w:val="single" w:sz="4" w:space="0" w:color="000000"/>
            </w:tcBorders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1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34" w:type="pct"/>
            <w:shd w:val="clear" w:color="auto" w:fill="auto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284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7" w:type="pct"/>
            <w:shd w:val="clear" w:color="auto" w:fill="auto"/>
            <w:hideMark/>
          </w:tcPr>
          <w:p w:rsidR="00DA0D18" w:rsidRPr="00605F6F" w:rsidRDefault="00DA0D18" w:rsidP="00EF79BF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 0.00</w:t>
            </w:r>
          </w:p>
        </w:tc>
        <w:tc>
          <w:tcPr>
            <w:tcW w:w="441" w:type="pct"/>
            <w:shd w:val="clear" w:color="auto" w:fill="auto"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94" w:type="pct"/>
            <w:shd w:val="clear" w:color="auto" w:fill="auto"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95" w:type="pct"/>
            <w:shd w:val="clear" w:color="auto" w:fill="auto"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29" w:type="pct"/>
            <w:shd w:val="clear" w:color="auto" w:fill="auto"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44" w:type="pct"/>
            <w:shd w:val="clear" w:color="auto" w:fill="auto"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31" w:type="pct"/>
            <w:shd w:val="clear" w:color="auto" w:fill="auto"/>
            <w:hideMark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33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23" w:type="pct"/>
            <w:vMerge/>
            <w:vAlign w:val="center"/>
            <w:hideMark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AF2237" w:rsidRPr="00605F6F" w:rsidTr="00AF2237">
        <w:trPr>
          <w:trHeight w:val="20"/>
        </w:trPr>
        <w:tc>
          <w:tcPr>
            <w:tcW w:w="144" w:type="pct"/>
            <w:tcBorders>
              <w:bottom w:val="single" w:sz="4" w:space="0" w:color="000000"/>
              <w:right w:val="nil"/>
            </w:tcBorders>
            <w:vAlign w:val="center"/>
          </w:tcPr>
          <w:p w:rsidR="0096196B" w:rsidRPr="00605F6F" w:rsidRDefault="0096196B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1" w:type="pct"/>
            <w:tcBorders>
              <w:left w:val="nil"/>
            </w:tcBorders>
            <w:vAlign w:val="center"/>
          </w:tcPr>
          <w:p w:rsidR="0096196B" w:rsidRPr="00605F6F" w:rsidRDefault="0096196B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34" w:type="pct"/>
            <w:shd w:val="clear" w:color="auto" w:fill="auto"/>
          </w:tcPr>
          <w:p w:rsidR="0096196B" w:rsidRPr="00605F6F" w:rsidRDefault="0096196B" w:rsidP="00EF79BF">
            <w:pPr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Итого по программе</w:t>
            </w:r>
            <w:r w:rsidRPr="00605F6F">
              <w:rPr>
                <w:rFonts w:ascii="Arial" w:eastAsia="Times New Roman" w:hAnsi="Arial" w:cs="Arial"/>
                <w:color w:val="000000"/>
              </w:rPr>
              <w:br/>
              <w:t>(подпрограмме)</w:t>
            </w:r>
          </w:p>
        </w:tc>
        <w:tc>
          <w:tcPr>
            <w:tcW w:w="284" w:type="pct"/>
            <w:vAlign w:val="center"/>
          </w:tcPr>
          <w:p w:rsidR="0096196B" w:rsidRPr="00605F6F" w:rsidRDefault="0096196B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7" w:type="pct"/>
            <w:shd w:val="clear" w:color="auto" w:fill="auto"/>
            <w:vAlign w:val="bottom"/>
          </w:tcPr>
          <w:p w:rsidR="0096196B" w:rsidRPr="00605F6F" w:rsidRDefault="00CE591B" w:rsidP="00AF2237">
            <w:pPr>
              <w:ind w:left="-80" w:right="-143"/>
              <w:jc w:val="right"/>
              <w:rPr>
                <w:rFonts w:ascii="Arial" w:hAnsi="Arial" w:cs="Arial"/>
                <w:color w:val="000000"/>
                <w:lang w:val="en-US"/>
              </w:rPr>
            </w:pPr>
            <w:r w:rsidRPr="00605F6F">
              <w:rPr>
                <w:rFonts w:ascii="Arial" w:hAnsi="Arial" w:cs="Arial"/>
                <w:color w:val="000000"/>
              </w:rPr>
              <w:t>583</w:t>
            </w:r>
            <w:r w:rsidRPr="00605F6F">
              <w:rPr>
                <w:rFonts w:ascii="Arial" w:hAnsi="Arial" w:cs="Arial"/>
                <w:color w:val="000000"/>
                <w:lang w:val="en-US"/>
              </w:rPr>
              <w:t xml:space="preserve"> </w:t>
            </w:r>
            <w:r w:rsidRPr="00605F6F">
              <w:rPr>
                <w:rFonts w:ascii="Arial" w:hAnsi="Arial" w:cs="Arial"/>
                <w:color w:val="000000"/>
              </w:rPr>
              <w:t>118,6</w:t>
            </w:r>
          </w:p>
        </w:tc>
        <w:tc>
          <w:tcPr>
            <w:tcW w:w="441" w:type="pct"/>
            <w:shd w:val="clear" w:color="auto" w:fill="auto"/>
            <w:vAlign w:val="bottom"/>
          </w:tcPr>
          <w:p w:rsidR="0096196B" w:rsidRPr="00605F6F" w:rsidRDefault="00221EC7" w:rsidP="00AF2237">
            <w:pPr>
              <w:ind w:left="-80" w:right="-143"/>
              <w:jc w:val="center"/>
              <w:rPr>
                <w:rFonts w:ascii="Arial" w:hAnsi="Arial" w:cs="Arial"/>
                <w:lang w:val="en-US"/>
              </w:rPr>
            </w:pPr>
            <w:r w:rsidRPr="00605F6F">
              <w:rPr>
                <w:rFonts w:ascii="Arial" w:hAnsi="Arial" w:cs="Arial"/>
                <w:lang w:val="en-US"/>
              </w:rPr>
              <w:t>1</w:t>
            </w:r>
            <w:r w:rsidR="00F26D6A" w:rsidRPr="00605F6F">
              <w:rPr>
                <w:rFonts w:ascii="Arial" w:hAnsi="Arial" w:cs="Arial"/>
                <w:lang w:val="en-US"/>
              </w:rPr>
              <w:t> </w:t>
            </w:r>
            <w:r w:rsidRPr="00605F6F">
              <w:rPr>
                <w:rFonts w:ascii="Arial" w:hAnsi="Arial" w:cs="Arial"/>
                <w:lang w:val="en-US"/>
              </w:rPr>
              <w:t>041</w:t>
            </w:r>
            <w:r w:rsidR="00F26D6A" w:rsidRPr="00605F6F">
              <w:rPr>
                <w:rFonts w:ascii="Arial" w:hAnsi="Arial" w:cs="Arial"/>
                <w:lang w:val="en-US"/>
              </w:rPr>
              <w:t xml:space="preserve"> </w:t>
            </w:r>
            <w:r w:rsidRPr="00605F6F">
              <w:rPr>
                <w:rFonts w:ascii="Arial" w:hAnsi="Arial" w:cs="Arial"/>
                <w:lang w:val="en-US"/>
              </w:rPr>
              <w:t>475.33</w:t>
            </w:r>
          </w:p>
        </w:tc>
        <w:tc>
          <w:tcPr>
            <w:tcW w:w="394" w:type="pct"/>
            <w:shd w:val="clear" w:color="auto" w:fill="auto"/>
            <w:vAlign w:val="bottom"/>
          </w:tcPr>
          <w:p w:rsidR="0096196B" w:rsidRPr="00605F6F" w:rsidRDefault="00221EC7" w:rsidP="00AF2237">
            <w:pPr>
              <w:ind w:left="-80" w:right="-143"/>
              <w:jc w:val="center"/>
              <w:rPr>
                <w:rFonts w:ascii="Arial" w:hAnsi="Arial" w:cs="Arial"/>
                <w:lang w:val="en-US"/>
              </w:rPr>
            </w:pPr>
            <w:r w:rsidRPr="00605F6F">
              <w:rPr>
                <w:rFonts w:ascii="Arial" w:hAnsi="Arial" w:cs="Arial"/>
                <w:lang w:val="en-US"/>
              </w:rPr>
              <w:t>275</w:t>
            </w:r>
            <w:r w:rsidR="00F26D6A" w:rsidRPr="00605F6F">
              <w:rPr>
                <w:rFonts w:ascii="Arial" w:hAnsi="Arial" w:cs="Arial"/>
                <w:lang w:val="en-US"/>
              </w:rPr>
              <w:t xml:space="preserve"> </w:t>
            </w:r>
            <w:r w:rsidRPr="00605F6F">
              <w:rPr>
                <w:rFonts w:ascii="Arial" w:hAnsi="Arial" w:cs="Arial"/>
                <w:lang w:val="en-US"/>
              </w:rPr>
              <w:t>123.13</w:t>
            </w:r>
          </w:p>
        </w:tc>
        <w:tc>
          <w:tcPr>
            <w:tcW w:w="395" w:type="pct"/>
            <w:shd w:val="clear" w:color="auto" w:fill="auto"/>
            <w:vAlign w:val="bottom"/>
          </w:tcPr>
          <w:p w:rsidR="0096196B" w:rsidRPr="00605F6F" w:rsidRDefault="00221EC7" w:rsidP="00AF2237">
            <w:pPr>
              <w:ind w:left="-80" w:right="-143"/>
              <w:jc w:val="center"/>
              <w:rPr>
                <w:rFonts w:ascii="Arial" w:hAnsi="Arial" w:cs="Arial"/>
                <w:lang w:val="en-US"/>
              </w:rPr>
            </w:pPr>
            <w:r w:rsidRPr="00605F6F">
              <w:rPr>
                <w:rFonts w:ascii="Arial" w:hAnsi="Arial" w:cs="Arial"/>
                <w:lang w:val="en-US"/>
              </w:rPr>
              <w:t>195 788.83</w:t>
            </w:r>
          </w:p>
        </w:tc>
        <w:tc>
          <w:tcPr>
            <w:tcW w:w="429" w:type="pct"/>
            <w:shd w:val="clear" w:color="auto" w:fill="auto"/>
            <w:vAlign w:val="bottom"/>
          </w:tcPr>
          <w:p w:rsidR="0096196B" w:rsidRPr="00605F6F" w:rsidRDefault="00F26D6A" w:rsidP="00AF2237">
            <w:pPr>
              <w:ind w:left="-80" w:right="-143"/>
              <w:jc w:val="center"/>
              <w:rPr>
                <w:rFonts w:ascii="Arial" w:hAnsi="Arial" w:cs="Arial"/>
                <w:lang w:val="en-US"/>
              </w:rPr>
            </w:pPr>
            <w:r w:rsidRPr="00605F6F">
              <w:rPr>
                <w:rFonts w:ascii="Arial" w:hAnsi="Arial" w:cs="Arial"/>
                <w:lang w:val="en-US"/>
              </w:rPr>
              <w:t>192 151.15</w:t>
            </w:r>
          </w:p>
        </w:tc>
        <w:tc>
          <w:tcPr>
            <w:tcW w:w="444" w:type="pct"/>
            <w:shd w:val="clear" w:color="auto" w:fill="auto"/>
            <w:vAlign w:val="bottom"/>
          </w:tcPr>
          <w:p w:rsidR="0096196B" w:rsidRPr="00605F6F" w:rsidRDefault="0096196B" w:rsidP="00AF2237">
            <w:pPr>
              <w:ind w:left="-80" w:right="-143"/>
              <w:jc w:val="center"/>
              <w:rPr>
                <w:rFonts w:ascii="Arial" w:hAnsi="Arial" w:cs="Arial"/>
              </w:rPr>
            </w:pPr>
            <w:r w:rsidRPr="00605F6F">
              <w:rPr>
                <w:rFonts w:ascii="Arial" w:hAnsi="Arial" w:cs="Arial"/>
              </w:rPr>
              <w:t>189 206,11</w:t>
            </w:r>
          </w:p>
        </w:tc>
        <w:tc>
          <w:tcPr>
            <w:tcW w:w="431" w:type="pct"/>
            <w:shd w:val="clear" w:color="auto" w:fill="auto"/>
            <w:vAlign w:val="bottom"/>
          </w:tcPr>
          <w:p w:rsidR="0096196B" w:rsidRPr="00605F6F" w:rsidRDefault="00F26D6A" w:rsidP="00AF2237">
            <w:pPr>
              <w:ind w:left="-80" w:right="-143"/>
              <w:jc w:val="center"/>
              <w:rPr>
                <w:rFonts w:ascii="Arial" w:hAnsi="Arial" w:cs="Arial"/>
              </w:rPr>
            </w:pPr>
            <w:r w:rsidRPr="00605F6F">
              <w:rPr>
                <w:rFonts w:ascii="Arial" w:hAnsi="Arial" w:cs="Arial"/>
              </w:rPr>
              <w:t>189 206,11</w:t>
            </w:r>
          </w:p>
        </w:tc>
        <w:tc>
          <w:tcPr>
            <w:tcW w:w="333" w:type="pct"/>
            <w:vAlign w:val="center"/>
          </w:tcPr>
          <w:p w:rsidR="0096196B" w:rsidRPr="00605F6F" w:rsidRDefault="0096196B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23" w:type="pct"/>
            <w:vAlign w:val="center"/>
          </w:tcPr>
          <w:p w:rsidR="0096196B" w:rsidRPr="00605F6F" w:rsidRDefault="0096196B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AF2237" w:rsidRPr="00605F6F" w:rsidTr="00AF2237">
        <w:trPr>
          <w:trHeight w:val="20"/>
        </w:trPr>
        <w:tc>
          <w:tcPr>
            <w:tcW w:w="144" w:type="pct"/>
            <w:tcBorders>
              <w:bottom w:val="single" w:sz="4" w:space="0" w:color="000000"/>
              <w:right w:val="nil"/>
            </w:tcBorders>
            <w:vAlign w:val="center"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1" w:type="pct"/>
            <w:tcBorders>
              <w:left w:val="nil"/>
            </w:tcBorders>
            <w:vAlign w:val="center"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34" w:type="pct"/>
            <w:shd w:val="clear" w:color="auto" w:fill="auto"/>
          </w:tcPr>
          <w:p w:rsidR="00DA0D18" w:rsidRPr="00605F6F" w:rsidRDefault="00DA0D18" w:rsidP="00EF79B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</w:rPr>
            </w:pPr>
            <w:r w:rsidRPr="00605F6F">
              <w:rPr>
                <w:rFonts w:ascii="Arial" w:eastAsia="Times New Roman" w:hAnsi="Arial" w:cs="Arial"/>
              </w:rPr>
              <w:t>Средства Федерального бюджет</w:t>
            </w:r>
            <w:r w:rsidRPr="00605F6F">
              <w:rPr>
                <w:rFonts w:ascii="Arial" w:eastAsia="Times New Roman" w:hAnsi="Arial" w:cs="Arial"/>
              </w:rPr>
              <w:lastRenderedPageBreak/>
              <w:t>а</w:t>
            </w:r>
          </w:p>
        </w:tc>
        <w:tc>
          <w:tcPr>
            <w:tcW w:w="284" w:type="pct"/>
            <w:vAlign w:val="center"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7" w:type="pct"/>
            <w:shd w:val="clear" w:color="auto" w:fill="auto"/>
          </w:tcPr>
          <w:p w:rsidR="00DA0D18" w:rsidRPr="00605F6F" w:rsidRDefault="00DA0D18" w:rsidP="00EF79BF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41" w:type="pct"/>
            <w:shd w:val="clear" w:color="auto" w:fill="auto"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94" w:type="pct"/>
            <w:shd w:val="clear" w:color="auto" w:fill="auto"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95" w:type="pct"/>
            <w:shd w:val="clear" w:color="auto" w:fill="auto"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29" w:type="pct"/>
            <w:shd w:val="clear" w:color="auto" w:fill="auto"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44" w:type="pct"/>
            <w:shd w:val="clear" w:color="auto" w:fill="auto"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31" w:type="pct"/>
            <w:shd w:val="clear" w:color="auto" w:fill="auto"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33" w:type="pct"/>
            <w:vAlign w:val="center"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23" w:type="pct"/>
            <w:vAlign w:val="center"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AF2237" w:rsidRPr="00605F6F" w:rsidTr="00AF2237">
        <w:trPr>
          <w:trHeight w:val="20"/>
        </w:trPr>
        <w:tc>
          <w:tcPr>
            <w:tcW w:w="144" w:type="pct"/>
            <w:tcBorders>
              <w:right w:val="nil"/>
            </w:tcBorders>
            <w:vAlign w:val="center"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1" w:type="pct"/>
            <w:tcBorders>
              <w:left w:val="nil"/>
            </w:tcBorders>
            <w:vAlign w:val="center"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34" w:type="pct"/>
            <w:shd w:val="clear" w:color="auto" w:fill="auto"/>
          </w:tcPr>
          <w:p w:rsidR="00DA0D18" w:rsidRPr="00605F6F" w:rsidRDefault="00DA0D18" w:rsidP="00EF79B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</w:rPr>
            </w:pPr>
            <w:r w:rsidRPr="00605F6F">
              <w:rPr>
                <w:rFonts w:ascii="Arial" w:eastAsia="Times New Roman" w:hAnsi="Arial" w:cs="Arial"/>
              </w:rPr>
              <w:t>Средства бюджета Московской области</w:t>
            </w:r>
          </w:p>
        </w:tc>
        <w:tc>
          <w:tcPr>
            <w:tcW w:w="284" w:type="pct"/>
            <w:vAlign w:val="center"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7" w:type="pct"/>
            <w:shd w:val="clear" w:color="auto" w:fill="auto"/>
          </w:tcPr>
          <w:p w:rsidR="00DA0D18" w:rsidRPr="00605F6F" w:rsidRDefault="00DA0D18" w:rsidP="00EF79BF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41" w:type="pct"/>
            <w:shd w:val="clear" w:color="auto" w:fill="auto"/>
          </w:tcPr>
          <w:p w:rsidR="00DA0D18" w:rsidRPr="00605F6F" w:rsidRDefault="0096196B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19 035.17</w:t>
            </w:r>
          </w:p>
        </w:tc>
        <w:tc>
          <w:tcPr>
            <w:tcW w:w="394" w:type="pct"/>
            <w:shd w:val="clear" w:color="auto" w:fill="auto"/>
          </w:tcPr>
          <w:p w:rsidR="00DA0D18" w:rsidRPr="00605F6F" w:rsidRDefault="0096196B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19 035.17</w:t>
            </w:r>
          </w:p>
        </w:tc>
        <w:tc>
          <w:tcPr>
            <w:tcW w:w="395" w:type="pct"/>
            <w:shd w:val="clear" w:color="auto" w:fill="auto"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29" w:type="pct"/>
            <w:shd w:val="clear" w:color="auto" w:fill="auto"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44" w:type="pct"/>
            <w:shd w:val="clear" w:color="auto" w:fill="auto"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431" w:type="pct"/>
            <w:shd w:val="clear" w:color="auto" w:fill="auto"/>
          </w:tcPr>
          <w:p w:rsidR="00DA0D18" w:rsidRPr="00605F6F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0.00</w:t>
            </w:r>
          </w:p>
        </w:tc>
        <w:tc>
          <w:tcPr>
            <w:tcW w:w="333" w:type="pct"/>
            <w:vAlign w:val="center"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23" w:type="pct"/>
            <w:vAlign w:val="center"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AF2237" w:rsidRPr="00605F6F" w:rsidTr="00AF2237">
        <w:trPr>
          <w:trHeight w:val="20"/>
        </w:trPr>
        <w:tc>
          <w:tcPr>
            <w:tcW w:w="144" w:type="pct"/>
            <w:tcBorders>
              <w:right w:val="nil"/>
            </w:tcBorders>
            <w:vAlign w:val="center"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1" w:type="pct"/>
            <w:tcBorders>
              <w:left w:val="nil"/>
            </w:tcBorders>
            <w:vAlign w:val="center"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34" w:type="pct"/>
            <w:shd w:val="clear" w:color="auto" w:fill="auto"/>
          </w:tcPr>
          <w:p w:rsidR="00DA0D18" w:rsidRPr="00605F6F" w:rsidRDefault="00DA0D18" w:rsidP="00EF79B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</w:rPr>
            </w:pPr>
            <w:r w:rsidRPr="00605F6F">
              <w:rPr>
                <w:rFonts w:ascii="Arial" w:eastAsia="Times New Roman" w:hAnsi="Arial" w:cs="Arial"/>
              </w:rPr>
              <w:t>Средства бюджета городского округа Люберцы</w:t>
            </w:r>
          </w:p>
        </w:tc>
        <w:tc>
          <w:tcPr>
            <w:tcW w:w="284" w:type="pct"/>
            <w:vAlign w:val="center"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7" w:type="pct"/>
            <w:shd w:val="clear" w:color="auto" w:fill="auto"/>
          </w:tcPr>
          <w:p w:rsidR="00DA0D18" w:rsidRPr="00605F6F" w:rsidRDefault="00DA0D18" w:rsidP="00EF79BF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75 005.00</w:t>
            </w:r>
          </w:p>
        </w:tc>
        <w:tc>
          <w:tcPr>
            <w:tcW w:w="441" w:type="pct"/>
            <w:shd w:val="clear" w:color="auto" w:fill="auto"/>
          </w:tcPr>
          <w:p w:rsidR="00DA0D18" w:rsidRPr="00605F6F" w:rsidRDefault="0096196B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548 895,44</w:t>
            </w:r>
          </w:p>
        </w:tc>
        <w:tc>
          <w:tcPr>
            <w:tcW w:w="394" w:type="pct"/>
            <w:shd w:val="clear" w:color="auto" w:fill="auto"/>
          </w:tcPr>
          <w:p w:rsidR="00DA0D18" w:rsidRPr="00605F6F" w:rsidRDefault="0096196B" w:rsidP="00AF223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140420,46</w:t>
            </w:r>
          </w:p>
        </w:tc>
        <w:tc>
          <w:tcPr>
            <w:tcW w:w="395" w:type="pct"/>
            <w:shd w:val="clear" w:color="auto" w:fill="auto"/>
          </w:tcPr>
          <w:p w:rsidR="00DA0D18" w:rsidRPr="00605F6F" w:rsidRDefault="00D97B7C" w:rsidP="00AF2237">
            <w:pPr>
              <w:ind w:left="-57" w:right="-57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102869.11</w:t>
            </w:r>
          </w:p>
        </w:tc>
        <w:tc>
          <w:tcPr>
            <w:tcW w:w="429" w:type="pct"/>
            <w:shd w:val="clear" w:color="auto" w:fill="auto"/>
          </w:tcPr>
          <w:p w:rsidR="00DA0D18" w:rsidRPr="00605F6F" w:rsidRDefault="00D97B7C" w:rsidP="00D97B7C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103 867</w:t>
            </w:r>
            <w:r w:rsidR="00DA0D18" w:rsidRPr="00605F6F">
              <w:rPr>
                <w:rFonts w:ascii="Arial" w:eastAsia="Times New Roman" w:hAnsi="Arial" w:cs="Arial"/>
                <w:color w:val="000000"/>
              </w:rPr>
              <w:t>.</w:t>
            </w:r>
            <w:r w:rsidRPr="00605F6F">
              <w:rPr>
                <w:rFonts w:ascii="Arial" w:eastAsia="Times New Roman" w:hAnsi="Arial" w:cs="Arial"/>
                <w:color w:val="000000"/>
              </w:rPr>
              <w:t>65</w:t>
            </w:r>
          </w:p>
        </w:tc>
        <w:tc>
          <w:tcPr>
            <w:tcW w:w="444" w:type="pct"/>
            <w:shd w:val="clear" w:color="auto" w:fill="auto"/>
          </w:tcPr>
          <w:p w:rsidR="00DA0D18" w:rsidRPr="00605F6F" w:rsidRDefault="00D97B7C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100 869.11</w:t>
            </w:r>
          </w:p>
        </w:tc>
        <w:tc>
          <w:tcPr>
            <w:tcW w:w="431" w:type="pct"/>
            <w:shd w:val="clear" w:color="auto" w:fill="auto"/>
          </w:tcPr>
          <w:p w:rsidR="00DA0D18" w:rsidRPr="00605F6F" w:rsidRDefault="00D97B7C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100 869,11</w:t>
            </w:r>
          </w:p>
        </w:tc>
        <w:tc>
          <w:tcPr>
            <w:tcW w:w="333" w:type="pct"/>
            <w:vAlign w:val="center"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23" w:type="pct"/>
            <w:vAlign w:val="center"/>
          </w:tcPr>
          <w:p w:rsidR="00DA0D18" w:rsidRPr="00605F6F" w:rsidRDefault="00DA0D18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AF2237" w:rsidRPr="00605F6F" w:rsidTr="00AF2237">
        <w:trPr>
          <w:trHeight w:val="20"/>
        </w:trPr>
        <w:tc>
          <w:tcPr>
            <w:tcW w:w="144" w:type="pct"/>
            <w:tcBorders>
              <w:right w:val="nil"/>
            </w:tcBorders>
            <w:vAlign w:val="center"/>
          </w:tcPr>
          <w:p w:rsidR="00A61BD3" w:rsidRPr="00605F6F" w:rsidRDefault="00A61BD3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1" w:type="pct"/>
            <w:tcBorders>
              <w:left w:val="nil"/>
            </w:tcBorders>
            <w:vAlign w:val="center"/>
          </w:tcPr>
          <w:p w:rsidR="00A61BD3" w:rsidRPr="00605F6F" w:rsidRDefault="00A61BD3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34" w:type="pct"/>
            <w:shd w:val="clear" w:color="auto" w:fill="auto"/>
          </w:tcPr>
          <w:p w:rsidR="00A61BD3" w:rsidRPr="00605F6F" w:rsidRDefault="00A61BD3" w:rsidP="00EF79B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Внебюджетные источники</w:t>
            </w:r>
          </w:p>
        </w:tc>
        <w:tc>
          <w:tcPr>
            <w:tcW w:w="284" w:type="pct"/>
            <w:vAlign w:val="center"/>
          </w:tcPr>
          <w:p w:rsidR="00A61BD3" w:rsidRPr="00605F6F" w:rsidRDefault="00A61BD3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27" w:type="pct"/>
            <w:shd w:val="clear" w:color="auto" w:fill="auto"/>
          </w:tcPr>
          <w:p w:rsidR="00A61BD3" w:rsidRPr="00605F6F" w:rsidRDefault="00A61BD3" w:rsidP="00AF2237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508113.60</w:t>
            </w:r>
          </w:p>
        </w:tc>
        <w:tc>
          <w:tcPr>
            <w:tcW w:w="441" w:type="pct"/>
            <w:shd w:val="clear" w:color="auto" w:fill="auto"/>
          </w:tcPr>
          <w:p w:rsidR="00A61BD3" w:rsidRPr="00605F6F" w:rsidRDefault="00A61BD3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473 544,72</w:t>
            </w:r>
          </w:p>
        </w:tc>
        <w:tc>
          <w:tcPr>
            <w:tcW w:w="394" w:type="pct"/>
            <w:shd w:val="clear" w:color="auto" w:fill="auto"/>
          </w:tcPr>
          <w:p w:rsidR="00A61BD3" w:rsidRPr="00605F6F" w:rsidRDefault="00AF2237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115</w:t>
            </w:r>
            <w:r w:rsidR="00A61BD3" w:rsidRPr="00605F6F">
              <w:rPr>
                <w:rFonts w:ascii="Arial" w:eastAsia="Times New Roman" w:hAnsi="Arial" w:cs="Arial"/>
                <w:color w:val="000000"/>
              </w:rPr>
              <w:t>667,50</w:t>
            </w:r>
          </w:p>
        </w:tc>
        <w:tc>
          <w:tcPr>
            <w:tcW w:w="395" w:type="pct"/>
            <w:shd w:val="clear" w:color="auto" w:fill="auto"/>
          </w:tcPr>
          <w:p w:rsidR="00A61BD3" w:rsidRPr="00605F6F" w:rsidRDefault="00A61BD3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92 919,72</w:t>
            </w:r>
          </w:p>
        </w:tc>
        <w:tc>
          <w:tcPr>
            <w:tcW w:w="429" w:type="pct"/>
            <w:shd w:val="clear" w:color="auto" w:fill="auto"/>
          </w:tcPr>
          <w:p w:rsidR="00A61BD3" w:rsidRPr="00605F6F" w:rsidRDefault="00A61BD3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88 283,50</w:t>
            </w:r>
          </w:p>
        </w:tc>
        <w:tc>
          <w:tcPr>
            <w:tcW w:w="444" w:type="pct"/>
            <w:shd w:val="clear" w:color="auto" w:fill="auto"/>
          </w:tcPr>
          <w:p w:rsidR="00A61BD3" w:rsidRPr="00605F6F" w:rsidRDefault="00A61BD3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88 337.00</w:t>
            </w:r>
          </w:p>
        </w:tc>
        <w:tc>
          <w:tcPr>
            <w:tcW w:w="431" w:type="pct"/>
            <w:shd w:val="clear" w:color="auto" w:fill="auto"/>
          </w:tcPr>
          <w:p w:rsidR="00A61BD3" w:rsidRPr="00605F6F" w:rsidRDefault="00A61BD3" w:rsidP="004D5D63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605F6F">
              <w:rPr>
                <w:rFonts w:ascii="Arial" w:eastAsia="Times New Roman" w:hAnsi="Arial" w:cs="Arial"/>
                <w:color w:val="000000"/>
              </w:rPr>
              <w:t>88 337.00</w:t>
            </w:r>
          </w:p>
        </w:tc>
        <w:tc>
          <w:tcPr>
            <w:tcW w:w="333" w:type="pct"/>
            <w:vAlign w:val="center"/>
          </w:tcPr>
          <w:p w:rsidR="00A61BD3" w:rsidRPr="00605F6F" w:rsidRDefault="00A61BD3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23" w:type="pct"/>
            <w:vAlign w:val="center"/>
          </w:tcPr>
          <w:p w:rsidR="00A61BD3" w:rsidRPr="00605F6F" w:rsidRDefault="00A61BD3" w:rsidP="00EF79BF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</w:tbl>
    <w:p w:rsidR="00DA0D18" w:rsidRPr="00E61307" w:rsidRDefault="00DA0D18" w:rsidP="00DA0D18">
      <w:pPr>
        <w:jc w:val="center"/>
        <w:rPr>
          <w:rFonts w:ascii="Arial" w:hAnsi="Arial" w:cs="Arial"/>
          <w:sz w:val="24"/>
          <w:szCs w:val="24"/>
        </w:rPr>
      </w:pPr>
    </w:p>
    <w:tbl>
      <w:tblPr>
        <w:tblW w:w="147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3"/>
        <w:gridCol w:w="1426"/>
        <w:gridCol w:w="1418"/>
        <w:gridCol w:w="1408"/>
        <w:gridCol w:w="1276"/>
        <w:gridCol w:w="1134"/>
        <w:gridCol w:w="1418"/>
        <w:gridCol w:w="745"/>
        <w:gridCol w:w="956"/>
        <w:gridCol w:w="373"/>
        <w:gridCol w:w="619"/>
        <w:gridCol w:w="992"/>
        <w:gridCol w:w="851"/>
        <w:gridCol w:w="1842"/>
      </w:tblGrid>
      <w:tr w:rsidR="00AF2237" w:rsidRPr="00E61307" w:rsidTr="00AF2237">
        <w:trPr>
          <w:trHeight w:val="20"/>
        </w:trPr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AF2237" w:rsidRPr="00E61307" w:rsidRDefault="00AF2237" w:rsidP="004D5D63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15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AF2237" w:rsidRPr="00E61307" w:rsidRDefault="00AF2237" w:rsidP="004D5D63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6130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   </w:t>
            </w:r>
          </w:p>
          <w:p w:rsidR="00AF2237" w:rsidRPr="00E61307" w:rsidRDefault="00AF2237" w:rsidP="004D5D63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6130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                                                                                                                          </w:t>
            </w:r>
          </w:p>
        </w:tc>
        <w:tc>
          <w:tcPr>
            <w:tcW w:w="430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AF2237" w:rsidRPr="00E61307" w:rsidRDefault="00AF2237" w:rsidP="004D5D63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6130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Приложение № 2 к  Постановлению администрации городского округа Люберцы Московской области</w:t>
            </w:r>
          </w:p>
          <w:p w:rsidR="00AF2237" w:rsidRPr="00E61307" w:rsidRDefault="00AF2237" w:rsidP="004D5D63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6130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от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07.02.2019 </w:t>
            </w:r>
            <w:r w:rsidRPr="00E6130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№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446-ПА</w:t>
            </w:r>
          </w:p>
          <w:p w:rsidR="00AF2237" w:rsidRPr="00E61307" w:rsidRDefault="00AF2237" w:rsidP="004D5D63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AF2237" w:rsidRPr="00E61307" w:rsidRDefault="00AF2237" w:rsidP="004D5D63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6130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</w:p>
        </w:tc>
      </w:tr>
      <w:tr w:rsidR="004D5D63" w:rsidRPr="00E61307" w:rsidTr="00AF2237">
        <w:trPr>
          <w:trHeight w:val="20"/>
        </w:trPr>
        <w:tc>
          <w:tcPr>
            <w:tcW w:w="14771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4C24DE" w:rsidRPr="00E61307" w:rsidRDefault="004D5D63" w:rsidP="004C24DE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 w:rsidRPr="00E61307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 xml:space="preserve">Планируемые результаты реализации муниципальной программы </w:t>
            </w:r>
            <w:r w:rsidR="004C24DE" w:rsidRPr="00E61307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 xml:space="preserve">«Энергосбережение и повышение энергетической </w:t>
            </w:r>
            <w:r w:rsidR="004C24DE" w:rsidRPr="00E61307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lastRenderedPageBreak/>
              <w:t>эффективности в городском округе Люберцы Московской области»</w:t>
            </w:r>
          </w:p>
          <w:p w:rsidR="004D5D63" w:rsidRPr="00E61307" w:rsidRDefault="004D5D63" w:rsidP="004D5D63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</w:tr>
      <w:tr w:rsidR="00AF2237" w:rsidRPr="00E61307" w:rsidTr="00AF2237">
        <w:trPr>
          <w:trHeight w:val="20"/>
        </w:trPr>
        <w:tc>
          <w:tcPr>
            <w:tcW w:w="313" w:type="dxa"/>
            <w:vMerge w:val="restart"/>
            <w:tcBorders>
              <w:top w:val="single" w:sz="4" w:space="0" w:color="auto"/>
            </w:tcBorders>
            <w:shd w:val="clear" w:color="000000" w:fill="FFFFFF"/>
          </w:tcPr>
          <w:p w:rsidR="004D5D63" w:rsidRPr="00E61307" w:rsidRDefault="004D5D63" w:rsidP="004D5D63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6130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1426" w:type="dxa"/>
            <w:vMerge w:val="restart"/>
            <w:tcBorders>
              <w:top w:val="single" w:sz="4" w:space="0" w:color="auto"/>
            </w:tcBorders>
            <w:shd w:val="clear" w:color="000000" w:fill="FFFFFF"/>
          </w:tcPr>
          <w:p w:rsidR="004D5D63" w:rsidRPr="00E61307" w:rsidRDefault="004D5D63" w:rsidP="004D5D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E61307">
              <w:rPr>
                <w:rFonts w:ascii="Arial" w:eastAsia="Times New Roman" w:hAnsi="Arial" w:cs="Arial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</w:tcBorders>
            <w:shd w:val="clear" w:color="000000" w:fill="FFFFFF"/>
          </w:tcPr>
          <w:p w:rsidR="004D5D63" w:rsidRPr="00E61307" w:rsidRDefault="004D5D63" w:rsidP="004D5D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E61307">
              <w:rPr>
                <w:rFonts w:ascii="Arial" w:eastAsia="Times New Roman" w:hAnsi="Arial" w:cs="Arial"/>
                <w:sz w:val="24"/>
                <w:szCs w:val="24"/>
              </w:rPr>
              <w:t>Задачи, направленные на достижение цели</w:t>
            </w:r>
          </w:p>
        </w:tc>
        <w:tc>
          <w:tcPr>
            <w:tcW w:w="1408" w:type="dxa"/>
            <w:vMerge w:val="restart"/>
            <w:tcBorders>
              <w:top w:val="single" w:sz="4" w:space="0" w:color="auto"/>
            </w:tcBorders>
            <w:shd w:val="clear" w:color="000000" w:fill="FFFFFF"/>
          </w:tcPr>
          <w:p w:rsidR="004D5D63" w:rsidRPr="00E61307" w:rsidRDefault="004D5D63" w:rsidP="004D5D63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6130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Планируемые результаты реализации муниципальной программы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  <w:shd w:val="clear" w:color="000000" w:fill="FFFFFF"/>
          </w:tcPr>
          <w:p w:rsidR="004D5D63" w:rsidRPr="00E61307" w:rsidRDefault="004D5D63" w:rsidP="004D5D63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6130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Тип показателя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  <w:shd w:val="clear" w:color="000000" w:fill="FFFFFF"/>
          </w:tcPr>
          <w:p w:rsidR="004D5D63" w:rsidRPr="00E61307" w:rsidRDefault="004D5D63" w:rsidP="004D5D63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6130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Единица измерения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</w:tcBorders>
            <w:shd w:val="clear" w:color="000000" w:fill="FFFFFF"/>
          </w:tcPr>
          <w:p w:rsidR="004D5D63" w:rsidRPr="00E61307" w:rsidRDefault="004D5D63" w:rsidP="004D5D63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6130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Базовое значение показателя (на начало реализации подпрограммы)</w:t>
            </w:r>
          </w:p>
        </w:tc>
        <w:tc>
          <w:tcPr>
            <w:tcW w:w="4536" w:type="dxa"/>
            <w:gridSpan w:val="6"/>
            <w:tcBorders>
              <w:top w:val="single" w:sz="4" w:space="0" w:color="auto"/>
            </w:tcBorders>
            <w:shd w:val="clear" w:color="000000" w:fill="FFFFFF"/>
          </w:tcPr>
          <w:p w:rsidR="004D5D63" w:rsidRPr="00E61307" w:rsidRDefault="004D5D63" w:rsidP="004D5D63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6130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Планируемое значение показателя по годам реализации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</w:tcBorders>
            <w:shd w:val="clear" w:color="000000" w:fill="FFFFFF"/>
          </w:tcPr>
          <w:p w:rsidR="004D5D63" w:rsidRPr="00E61307" w:rsidRDefault="004D5D63" w:rsidP="004D5D63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6130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Номер Основного мероприятия в Перечне мероприятий подпрограммы</w:t>
            </w:r>
          </w:p>
        </w:tc>
      </w:tr>
      <w:tr w:rsidR="00AF2237" w:rsidRPr="00E61307" w:rsidTr="00AF2237">
        <w:trPr>
          <w:trHeight w:val="20"/>
        </w:trPr>
        <w:tc>
          <w:tcPr>
            <w:tcW w:w="313" w:type="dxa"/>
            <w:vMerge/>
            <w:shd w:val="clear" w:color="000000" w:fill="FFFFFF"/>
          </w:tcPr>
          <w:p w:rsidR="004D5D63" w:rsidRPr="00E61307" w:rsidRDefault="004D5D63" w:rsidP="004D5D63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26" w:type="dxa"/>
            <w:vMerge/>
            <w:shd w:val="clear" w:color="000000" w:fill="FFFFFF"/>
          </w:tcPr>
          <w:p w:rsidR="004D5D63" w:rsidRPr="00E61307" w:rsidRDefault="004D5D63" w:rsidP="004D5D63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18" w:type="dxa"/>
            <w:vMerge/>
            <w:shd w:val="clear" w:color="000000" w:fill="FFFFFF"/>
          </w:tcPr>
          <w:p w:rsidR="004D5D63" w:rsidRPr="00E61307" w:rsidRDefault="004D5D63" w:rsidP="004D5D63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08" w:type="dxa"/>
            <w:vMerge/>
            <w:shd w:val="clear" w:color="000000" w:fill="FFFFFF"/>
          </w:tcPr>
          <w:p w:rsidR="004D5D63" w:rsidRPr="00E61307" w:rsidRDefault="004D5D63" w:rsidP="004D5D63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276" w:type="dxa"/>
            <w:vMerge/>
            <w:shd w:val="clear" w:color="000000" w:fill="FFFFFF"/>
          </w:tcPr>
          <w:p w:rsidR="004D5D63" w:rsidRPr="00E61307" w:rsidRDefault="004D5D63" w:rsidP="004D5D63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134" w:type="dxa"/>
            <w:vMerge/>
            <w:shd w:val="clear" w:color="000000" w:fill="FFFFFF"/>
          </w:tcPr>
          <w:p w:rsidR="004D5D63" w:rsidRPr="00E61307" w:rsidRDefault="004D5D63" w:rsidP="004D5D63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18" w:type="dxa"/>
            <w:vMerge/>
            <w:shd w:val="clear" w:color="000000" w:fill="FFFFFF"/>
          </w:tcPr>
          <w:p w:rsidR="004D5D63" w:rsidRPr="00E61307" w:rsidRDefault="004D5D63" w:rsidP="004D5D63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745" w:type="dxa"/>
            <w:shd w:val="clear" w:color="000000" w:fill="FFFFFF"/>
          </w:tcPr>
          <w:p w:rsidR="004D5D63" w:rsidRPr="00E61307" w:rsidRDefault="004D5D63" w:rsidP="004D5D63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6130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956" w:type="dxa"/>
            <w:shd w:val="clear" w:color="000000" w:fill="FFFFFF"/>
          </w:tcPr>
          <w:p w:rsidR="004D5D63" w:rsidRPr="00E61307" w:rsidRDefault="004D5D63" w:rsidP="004D5D63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6130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992" w:type="dxa"/>
            <w:gridSpan w:val="2"/>
            <w:shd w:val="clear" w:color="000000" w:fill="FFFFFF"/>
          </w:tcPr>
          <w:p w:rsidR="004D5D63" w:rsidRPr="00E61307" w:rsidRDefault="004D5D63" w:rsidP="004D5D63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6130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992" w:type="dxa"/>
            <w:shd w:val="clear" w:color="000000" w:fill="FFFFFF"/>
          </w:tcPr>
          <w:p w:rsidR="004D5D63" w:rsidRPr="00E61307" w:rsidRDefault="004D5D63" w:rsidP="004D5D63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6130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851" w:type="dxa"/>
            <w:shd w:val="clear" w:color="000000" w:fill="FFFFFF"/>
            <w:noWrap/>
          </w:tcPr>
          <w:p w:rsidR="004D5D63" w:rsidRPr="00E61307" w:rsidRDefault="004D5D63" w:rsidP="004D5D63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6130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842" w:type="dxa"/>
            <w:vMerge/>
            <w:shd w:val="clear" w:color="000000" w:fill="FFFFFF"/>
          </w:tcPr>
          <w:p w:rsidR="004D5D63" w:rsidRPr="00E61307" w:rsidRDefault="004D5D63" w:rsidP="004D5D63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AF2237" w:rsidRPr="00E61307" w:rsidTr="00AF2237">
        <w:trPr>
          <w:trHeight w:val="20"/>
        </w:trPr>
        <w:tc>
          <w:tcPr>
            <w:tcW w:w="313" w:type="dxa"/>
            <w:shd w:val="clear" w:color="000000" w:fill="FFFFFF"/>
          </w:tcPr>
          <w:p w:rsidR="004D5D63" w:rsidRPr="00E61307" w:rsidRDefault="004D5D63" w:rsidP="004D5D63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6130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26" w:type="dxa"/>
            <w:shd w:val="clear" w:color="000000" w:fill="FFFFFF"/>
          </w:tcPr>
          <w:p w:rsidR="004D5D63" w:rsidRPr="00E61307" w:rsidRDefault="004D5D63" w:rsidP="004D5D63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6130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8" w:type="dxa"/>
            <w:shd w:val="clear" w:color="000000" w:fill="FFFFFF"/>
          </w:tcPr>
          <w:p w:rsidR="004D5D63" w:rsidRPr="00E61307" w:rsidRDefault="004D5D63" w:rsidP="004D5D63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6130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08" w:type="dxa"/>
            <w:shd w:val="clear" w:color="000000" w:fill="FFFFFF"/>
          </w:tcPr>
          <w:p w:rsidR="004D5D63" w:rsidRPr="00E61307" w:rsidRDefault="004D5D63" w:rsidP="004D5D63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6130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1276" w:type="dxa"/>
            <w:shd w:val="clear" w:color="000000" w:fill="FFFFFF"/>
          </w:tcPr>
          <w:p w:rsidR="004D5D63" w:rsidRPr="00E61307" w:rsidRDefault="004D5D63" w:rsidP="004D5D63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6130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34" w:type="dxa"/>
            <w:shd w:val="clear" w:color="000000" w:fill="FFFFFF"/>
          </w:tcPr>
          <w:p w:rsidR="004D5D63" w:rsidRPr="00E61307" w:rsidRDefault="004D5D63" w:rsidP="004D5D63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6130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1418" w:type="dxa"/>
            <w:shd w:val="clear" w:color="000000" w:fill="FFFFFF"/>
          </w:tcPr>
          <w:p w:rsidR="004D5D63" w:rsidRPr="00E61307" w:rsidRDefault="004D5D63" w:rsidP="004D5D63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6130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745" w:type="dxa"/>
            <w:shd w:val="clear" w:color="000000" w:fill="FFFFFF"/>
          </w:tcPr>
          <w:p w:rsidR="004D5D63" w:rsidRPr="00E61307" w:rsidRDefault="004D5D63" w:rsidP="004D5D63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6130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</w:t>
            </w:r>
          </w:p>
        </w:tc>
        <w:tc>
          <w:tcPr>
            <w:tcW w:w="956" w:type="dxa"/>
            <w:shd w:val="clear" w:color="000000" w:fill="FFFFFF"/>
          </w:tcPr>
          <w:p w:rsidR="004D5D63" w:rsidRPr="00E61307" w:rsidRDefault="004D5D63" w:rsidP="004D5D63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6130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</w:t>
            </w:r>
          </w:p>
        </w:tc>
        <w:tc>
          <w:tcPr>
            <w:tcW w:w="992" w:type="dxa"/>
            <w:gridSpan w:val="2"/>
            <w:shd w:val="clear" w:color="000000" w:fill="FFFFFF"/>
          </w:tcPr>
          <w:p w:rsidR="004D5D63" w:rsidRPr="00E61307" w:rsidRDefault="004D5D63" w:rsidP="004D5D63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6130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shd w:val="clear" w:color="000000" w:fill="FFFFFF"/>
          </w:tcPr>
          <w:p w:rsidR="004D5D63" w:rsidRPr="00E61307" w:rsidRDefault="004D5D63" w:rsidP="004D5D63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6130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shd w:val="clear" w:color="000000" w:fill="FFFFFF"/>
          </w:tcPr>
          <w:p w:rsidR="004D5D63" w:rsidRPr="00E61307" w:rsidRDefault="004D5D63" w:rsidP="004D5D63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6130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000000" w:fill="FFFFFF"/>
          </w:tcPr>
          <w:p w:rsidR="004D5D63" w:rsidRPr="00E61307" w:rsidRDefault="004D5D63" w:rsidP="004D5D63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6130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13</w:t>
            </w:r>
          </w:p>
        </w:tc>
      </w:tr>
      <w:tr w:rsidR="00AF2237" w:rsidRPr="00E61307" w:rsidTr="00AF2237">
        <w:trPr>
          <w:trHeight w:val="20"/>
        </w:trPr>
        <w:tc>
          <w:tcPr>
            <w:tcW w:w="313" w:type="dxa"/>
            <w:shd w:val="clear" w:color="000000" w:fill="FFFFFF"/>
          </w:tcPr>
          <w:p w:rsidR="000D008C" w:rsidRPr="00E61307" w:rsidRDefault="000D008C" w:rsidP="003D2B76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6130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26" w:type="dxa"/>
            <w:shd w:val="clear" w:color="000000" w:fill="FFFFFF"/>
          </w:tcPr>
          <w:p w:rsidR="000D008C" w:rsidRPr="00E61307" w:rsidRDefault="000D008C" w:rsidP="000D7ECD">
            <w:pPr>
              <w:rPr>
                <w:rFonts w:ascii="Arial" w:hAnsi="Arial" w:cs="Arial"/>
                <w:sz w:val="24"/>
                <w:szCs w:val="24"/>
              </w:rPr>
            </w:pPr>
            <w:r w:rsidRPr="00E61307">
              <w:rPr>
                <w:rFonts w:ascii="Arial" w:hAnsi="Arial" w:cs="Arial"/>
                <w:sz w:val="24"/>
                <w:szCs w:val="24"/>
              </w:rPr>
              <w:t xml:space="preserve">Повышение энергетической эффективности учреждений, находящихся  в ведении муниципального образования городского  округа Люберцы Московской области, организаций коммунального комплекса, </w:t>
            </w:r>
            <w:r w:rsidRPr="00E61307">
              <w:rPr>
                <w:rFonts w:ascii="Arial" w:hAnsi="Arial" w:cs="Arial"/>
                <w:sz w:val="24"/>
                <w:szCs w:val="24"/>
              </w:rPr>
              <w:lastRenderedPageBreak/>
              <w:t>жилищного фонда, экономия бюджетных средств и средств потребителей энергоресурсов</w:t>
            </w:r>
          </w:p>
        </w:tc>
        <w:tc>
          <w:tcPr>
            <w:tcW w:w="1418" w:type="dxa"/>
            <w:shd w:val="clear" w:color="000000" w:fill="FFFFFF"/>
          </w:tcPr>
          <w:p w:rsidR="000D008C" w:rsidRPr="00E61307" w:rsidRDefault="000D7ECD">
            <w:pPr>
              <w:rPr>
                <w:rFonts w:ascii="Arial" w:hAnsi="Arial" w:cs="Arial"/>
                <w:sz w:val="24"/>
                <w:szCs w:val="24"/>
              </w:rPr>
            </w:pPr>
            <w:r w:rsidRPr="00E61307">
              <w:rPr>
                <w:rFonts w:ascii="Arial" w:hAnsi="Arial" w:cs="Arial"/>
                <w:sz w:val="24"/>
                <w:szCs w:val="24"/>
              </w:rPr>
              <w:lastRenderedPageBreak/>
              <w:t>Повышение энергетической эффективности систем наружного освещения.</w:t>
            </w:r>
          </w:p>
        </w:tc>
        <w:tc>
          <w:tcPr>
            <w:tcW w:w="1408" w:type="dxa"/>
            <w:shd w:val="clear" w:color="000000" w:fill="FFFFFF"/>
          </w:tcPr>
          <w:p w:rsidR="000D008C" w:rsidRPr="00E61307" w:rsidRDefault="000D008C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1307">
              <w:rPr>
                <w:rFonts w:ascii="Arial" w:hAnsi="Arial" w:cs="Arial"/>
                <w:color w:val="000000"/>
                <w:sz w:val="24"/>
                <w:szCs w:val="24"/>
              </w:rPr>
              <w:t>Сокращение уровня износа электросетевого хозяйства систем наружного освещения с применением СИП и высокоэффективных светильников</w:t>
            </w:r>
          </w:p>
        </w:tc>
        <w:tc>
          <w:tcPr>
            <w:tcW w:w="1276" w:type="dxa"/>
            <w:shd w:val="clear" w:color="000000" w:fill="FFFFFF"/>
          </w:tcPr>
          <w:p w:rsidR="000D008C" w:rsidRPr="00E61307" w:rsidRDefault="007D715D" w:rsidP="004D5D63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6130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Показатель муниципальной программы</w:t>
            </w:r>
          </w:p>
        </w:tc>
        <w:tc>
          <w:tcPr>
            <w:tcW w:w="1134" w:type="dxa"/>
            <w:shd w:val="clear" w:color="000000" w:fill="FFFFFF"/>
          </w:tcPr>
          <w:p w:rsidR="000D008C" w:rsidRPr="00E61307" w:rsidRDefault="000D008C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1307"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418" w:type="dxa"/>
            <w:shd w:val="clear" w:color="000000" w:fill="FFFFFF"/>
          </w:tcPr>
          <w:p w:rsidR="000D008C" w:rsidRPr="00E61307" w:rsidRDefault="000D008C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1307">
              <w:rPr>
                <w:rFonts w:ascii="Arial" w:hAnsi="Arial" w:cs="Arial"/>
                <w:color w:val="000000"/>
                <w:sz w:val="24"/>
                <w:szCs w:val="24"/>
              </w:rPr>
              <w:t>44,51</w:t>
            </w:r>
          </w:p>
        </w:tc>
        <w:tc>
          <w:tcPr>
            <w:tcW w:w="745" w:type="dxa"/>
            <w:shd w:val="clear" w:color="000000" w:fill="FFFFFF"/>
          </w:tcPr>
          <w:p w:rsidR="000D008C" w:rsidRPr="00E61307" w:rsidRDefault="000D008C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1307">
              <w:rPr>
                <w:rFonts w:ascii="Arial" w:hAnsi="Arial" w:cs="Arial"/>
                <w:color w:val="000000"/>
                <w:sz w:val="24"/>
                <w:szCs w:val="24"/>
              </w:rPr>
              <w:t>43,41</w:t>
            </w:r>
          </w:p>
        </w:tc>
        <w:tc>
          <w:tcPr>
            <w:tcW w:w="956" w:type="dxa"/>
            <w:shd w:val="clear" w:color="000000" w:fill="FFFFFF"/>
          </w:tcPr>
          <w:p w:rsidR="000D008C" w:rsidRPr="00E61307" w:rsidRDefault="000D008C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1307">
              <w:rPr>
                <w:rFonts w:ascii="Arial" w:hAnsi="Arial" w:cs="Arial"/>
                <w:color w:val="000000"/>
                <w:sz w:val="24"/>
                <w:szCs w:val="24"/>
              </w:rPr>
              <w:t>42,31</w:t>
            </w:r>
          </w:p>
        </w:tc>
        <w:tc>
          <w:tcPr>
            <w:tcW w:w="992" w:type="dxa"/>
            <w:gridSpan w:val="2"/>
            <w:shd w:val="clear" w:color="000000" w:fill="FFFFFF"/>
          </w:tcPr>
          <w:p w:rsidR="000D008C" w:rsidRPr="00E61307" w:rsidRDefault="000D008C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1307">
              <w:rPr>
                <w:rFonts w:ascii="Arial" w:hAnsi="Arial" w:cs="Arial"/>
                <w:color w:val="000000"/>
                <w:sz w:val="24"/>
                <w:szCs w:val="24"/>
              </w:rPr>
              <w:t>41,21</w:t>
            </w:r>
          </w:p>
        </w:tc>
        <w:tc>
          <w:tcPr>
            <w:tcW w:w="992" w:type="dxa"/>
            <w:shd w:val="clear" w:color="000000" w:fill="FFFFFF"/>
          </w:tcPr>
          <w:p w:rsidR="000D008C" w:rsidRPr="00E61307" w:rsidRDefault="000D008C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1307">
              <w:rPr>
                <w:rFonts w:ascii="Arial" w:hAnsi="Arial" w:cs="Arial"/>
                <w:color w:val="000000"/>
                <w:sz w:val="24"/>
                <w:szCs w:val="24"/>
              </w:rPr>
              <w:t>40,40</w:t>
            </w:r>
          </w:p>
        </w:tc>
        <w:tc>
          <w:tcPr>
            <w:tcW w:w="851" w:type="dxa"/>
            <w:shd w:val="clear" w:color="000000" w:fill="FFFFFF"/>
          </w:tcPr>
          <w:p w:rsidR="000D008C" w:rsidRPr="00E61307" w:rsidRDefault="000D008C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1307">
              <w:rPr>
                <w:rFonts w:ascii="Arial" w:hAnsi="Arial" w:cs="Arial"/>
                <w:color w:val="000000"/>
                <w:sz w:val="24"/>
                <w:szCs w:val="24"/>
              </w:rPr>
              <w:t>39,01</w:t>
            </w:r>
          </w:p>
        </w:tc>
        <w:tc>
          <w:tcPr>
            <w:tcW w:w="1842" w:type="dxa"/>
            <w:shd w:val="clear" w:color="000000" w:fill="FFFFFF"/>
          </w:tcPr>
          <w:p w:rsidR="000D008C" w:rsidRPr="00E61307" w:rsidRDefault="000D008C" w:rsidP="004D5D63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61307">
              <w:rPr>
                <w:rFonts w:ascii="Arial" w:eastAsia="Times New Roman" w:hAnsi="Arial" w:cs="Arial"/>
                <w:sz w:val="24"/>
                <w:szCs w:val="24"/>
              </w:rPr>
              <w:t>15.2, 15.4, 15.3,</w:t>
            </w:r>
            <w:r w:rsidR="00606FD8" w:rsidRPr="00E61307">
              <w:rPr>
                <w:rFonts w:ascii="Arial" w:eastAsia="Times New Roman" w:hAnsi="Arial" w:cs="Arial"/>
                <w:sz w:val="24"/>
                <w:szCs w:val="24"/>
              </w:rPr>
              <w:t xml:space="preserve"> 17.1,</w:t>
            </w:r>
            <w:r w:rsidRPr="00E61307">
              <w:rPr>
                <w:rFonts w:ascii="Arial" w:eastAsia="Times New Roman" w:hAnsi="Arial" w:cs="Arial"/>
                <w:sz w:val="24"/>
                <w:szCs w:val="24"/>
              </w:rPr>
              <w:t xml:space="preserve"> 18.1, 18.2, , 18.3</w:t>
            </w:r>
          </w:p>
          <w:p w:rsidR="000D008C" w:rsidRPr="00E61307" w:rsidRDefault="000D008C" w:rsidP="004D5D63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AF2237" w:rsidRPr="00E61307" w:rsidTr="00AF2237">
        <w:trPr>
          <w:trHeight w:val="20"/>
        </w:trPr>
        <w:tc>
          <w:tcPr>
            <w:tcW w:w="313" w:type="dxa"/>
            <w:shd w:val="clear" w:color="000000" w:fill="FFFFFF"/>
          </w:tcPr>
          <w:p w:rsidR="000D008C" w:rsidRPr="00E61307" w:rsidRDefault="000D008C" w:rsidP="004D5D63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6130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1426" w:type="dxa"/>
            <w:shd w:val="clear" w:color="000000" w:fill="FFFFFF"/>
          </w:tcPr>
          <w:p w:rsidR="000D008C" w:rsidRPr="00E61307" w:rsidRDefault="000D008C">
            <w:pPr>
              <w:rPr>
                <w:rFonts w:ascii="Arial" w:hAnsi="Arial" w:cs="Arial"/>
                <w:sz w:val="24"/>
                <w:szCs w:val="24"/>
              </w:rPr>
            </w:pPr>
            <w:r w:rsidRPr="00E61307">
              <w:rPr>
                <w:rFonts w:ascii="Arial" w:hAnsi="Arial" w:cs="Arial"/>
                <w:sz w:val="24"/>
                <w:szCs w:val="24"/>
              </w:rPr>
              <w:t xml:space="preserve">Повышение энергетической эффективности учреждений, находящихся  в ведении муниципального образования городского  округа Люберцы Московской области, организаций коммунального </w:t>
            </w:r>
            <w:r w:rsidRPr="00E61307">
              <w:rPr>
                <w:rFonts w:ascii="Arial" w:hAnsi="Arial" w:cs="Arial"/>
                <w:sz w:val="24"/>
                <w:szCs w:val="24"/>
              </w:rPr>
              <w:lastRenderedPageBreak/>
              <w:t>комплекса, жилищного фонда, экономия бюджетных средств и средств потребителей энергоресурсов</w:t>
            </w:r>
          </w:p>
        </w:tc>
        <w:tc>
          <w:tcPr>
            <w:tcW w:w="1418" w:type="dxa"/>
            <w:shd w:val="clear" w:color="000000" w:fill="FFFFFF"/>
          </w:tcPr>
          <w:p w:rsidR="000D008C" w:rsidRPr="00E61307" w:rsidRDefault="000D7ECD" w:rsidP="00123577">
            <w:pPr>
              <w:rPr>
                <w:rFonts w:ascii="Arial" w:hAnsi="Arial" w:cs="Arial"/>
                <w:sz w:val="24"/>
                <w:szCs w:val="24"/>
              </w:rPr>
            </w:pPr>
            <w:r w:rsidRPr="00E61307">
              <w:rPr>
                <w:rFonts w:ascii="Arial" w:hAnsi="Arial" w:cs="Arial"/>
                <w:sz w:val="24"/>
                <w:szCs w:val="24"/>
              </w:rPr>
              <w:lastRenderedPageBreak/>
              <w:t>Повышение энергетической эффективности в бюджетной сфере</w:t>
            </w:r>
          </w:p>
        </w:tc>
        <w:tc>
          <w:tcPr>
            <w:tcW w:w="1408" w:type="dxa"/>
            <w:shd w:val="clear" w:color="000000" w:fill="FFFFFF"/>
          </w:tcPr>
          <w:p w:rsidR="000D008C" w:rsidRPr="00E61307" w:rsidRDefault="000D008C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1307">
              <w:rPr>
                <w:rFonts w:ascii="Arial" w:hAnsi="Arial" w:cs="Arial"/>
                <w:color w:val="000000"/>
                <w:sz w:val="24"/>
                <w:szCs w:val="24"/>
              </w:rPr>
              <w:t>Доля зданий, строений, сооружений органов местного самоуправления и муниципальных учреждений, оснащенных приборами учета потребляемых энергетичес</w:t>
            </w:r>
            <w:r w:rsidRPr="00E61307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ких ресурсов</w:t>
            </w:r>
          </w:p>
        </w:tc>
        <w:tc>
          <w:tcPr>
            <w:tcW w:w="1276" w:type="dxa"/>
            <w:shd w:val="clear" w:color="000000" w:fill="FFFFFF"/>
          </w:tcPr>
          <w:p w:rsidR="000D008C" w:rsidRPr="00E61307" w:rsidRDefault="000D008C" w:rsidP="004D5D63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6130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Приоритетный целевой показатель</w:t>
            </w:r>
          </w:p>
        </w:tc>
        <w:tc>
          <w:tcPr>
            <w:tcW w:w="1134" w:type="dxa"/>
            <w:shd w:val="clear" w:color="000000" w:fill="FFFFFF"/>
          </w:tcPr>
          <w:p w:rsidR="000D008C" w:rsidRPr="00E61307" w:rsidRDefault="000D008C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1307"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418" w:type="dxa"/>
            <w:shd w:val="clear" w:color="000000" w:fill="FFFFFF"/>
          </w:tcPr>
          <w:p w:rsidR="000D008C" w:rsidRPr="00E61307" w:rsidRDefault="000D008C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1307"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745" w:type="dxa"/>
            <w:shd w:val="clear" w:color="000000" w:fill="FFFFFF"/>
          </w:tcPr>
          <w:p w:rsidR="000D008C" w:rsidRPr="00E61307" w:rsidRDefault="000D008C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1307"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956" w:type="dxa"/>
            <w:shd w:val="clear" w:color="000000" w:fill="FFFFFF"/>
          </w:tcPr>
          <w:p w:rsidR="000D008C" w:rsidRPr="00E61307" w:rsidRDefault="000D008C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1307"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992" w:type="dxa"/>
            <w:gridSpan w:val="2"/>
            <w:shd w:val="clear" w:color="000000" w:fill="FFFFFF"/>
          </w:tcPr>
          <w:p w:rsidR="000D008C" w:rsidRPr="00E61307" w:rsidRDefault="000D008C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1307"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992" w:type="dxa"/>
            <w:shd w:val="clear" w:color="000000" w:fill="FFFFFF"/>
          </w:tcPr>
          <w:p w:rsidR="000D008C" w:rsidRPr="00E61307" w:rsidRDefault="000D008C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1307"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851" w:type="dxa"/>
            <w:shd w:val="clear" w:color="000000" w:fill="FFFFFF"/>
          </w:tcPr>
          <w:p w:rsidR="000D008C" w:rsidRPr="00E61307" w:rsidRDefault="000D008C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1307"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842" w:type="dxa"/>
            <w:shd w:val="clear" w:color="000000" w:fill="FFFFFF"/>
          </w:tcPr>
          <w:p w:rsidR="000D008C" w:rsidRPr="00E61307" w:rsidRDefault="000D008C" w:rsidP="004D5D63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61307">
              <w:rPr>
                <w:rFonts w:ascii="Arial" w:eastAsia="Times New Roman" w:hAnsi="Arial" w:cs="Arial"/>
                <w:sz w:val="24"/>
                <w:szCs w:val="24"/>
              </w:rPr>
              <w:t>5.1</w:t>
            </w:r>
          </w:p>
        </w:tc>
      </w:tr>
      <w:tr w:rsidR="00AF2237" w:rsidRPr="00E61307" w:rsidTr="00AF2237">
        <w:trPr>
          <w:trHeight w:val="20"/>
        </w:trPr>
        <w:tc>
          <w:tcPr>
            <w:tcW w:w="313" w:type="dxa"/>
            <w:shd w:val="clear" w:color="000000" w:fill="FFFFFF"/>
          </w:tcPr>
          <w:p w:rsidR="000D008C" w:rsidRPr="00E61307" w:rsidRDefault="000D008C" w:rsidP="004D5D63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6130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1426" w:type="dxa"/>
            <w:shd w:val="clear" w:color="000000" w:fill="FFFFFF"/>
          </w:tcPr>
          <w:p w:rsidR="000D008C" w:rsidRPr="00E61307" w:rsidRDefault="000D008C">
            <w:pPr>
              <w:rPr>
                <w:rFonts w:ascii="Arial" w:hAnsi="Arial" w:cs="Arial"/>
                <w:sz w:val="24"/>
                <w:szCs w:val="24"/>
              </w:rPr>
            </w:pPr>
            <w:r w:rsidRPr="00E61307">
              <w:rPr>
                <w:rFonts w:ascii="Arial" w:hAnsi="Arial" w:cs="Arial"/>
                <w:sz w:val="24"/>
                <w:szCs w:val="24"/>
              </w:rPr>
              <w:t>Повышение энергетической эффективности учреждений, находящихся  в ведении муниципального образования городского  округа Люберцы Московской области, организаций коммунальн</w:t>
            </w:r>
            <w:r w:rsidRPr="00E61307">
              <w:rPr>
                <w:rFonts w:ascii="Arial" w:hAnsi="Arial" w:cs="Arial"/>
                <w:sz w:val="24"/>
                <w:szCs w:val="24"/>
              </w:rPr>
              <w:lastRenderedPageBreak/>
              <w:t>ого комплекса, жилищного фонда, экономия бюджетных средств и средств потребителей энергоресурсов</w:t>
            </w:r>
          </w:p>
        </w:tc>
        <w:tc>
          <w:tcPr>
            <w:tcW w:w="1418" w:type="dxa"/>
            <w:shd w:val="clear" w:color="000000" w:fill="FFFFFF"/>
          </w:tcPr>
          <w:p w:rsidR="000D008C" w:rsidRPr="00E61307" w:rsidRDefault="000D7ECD">
            <w:pPr>
              <w:rPr>
                <w:rFonts w:ascii="Arial" w:hAnsi="Arial" w:cs="Arial"/>
                <w:sz w:val="24"/>
                <w:szCs w:val="24"/>
              </w:rPr>
            </w:pPr>
            <w:r w:rsidRPr="00E61307">
              <w:rPr>
                <w:rFonts w:ascii="Arial" w:hAnsi="Arial" w:cs="Arial"/>
                <w:sz w:val="24"/>
                <w:szCs w:val="24"/>
              </w:rPr>
              <w:lastRenderedPageBreak/>
              <w:t>Повышение энергетической эффективности в жилищном фонде</w:t>
            </w:r>
          </w:p>
        </w:tc>
        <w:tc>
          <w:tcPr>
            <w:tcW w:w="1408" w:type="dxa"/>
            <w:shd w:val="clear" w:color="000000" w:fill="FFFFFF"/>
          </w:tcPr>
          <w:p w:rsidR="000D008C" w:rsidRPr="00E61307" w:rsidRDefault="000D008C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1307">
              <w:rPr>
                <w:rFonts w:ascii="Arial" w:hAnsi="Arial" w:cs="Arial"/>
                <w:color w:val="000000"/>
                <w:sz w:val="24"/>
                <w:szCs w:val="24"/>
              </w:rPr>
              <w:t>Бережливый учет - Оснащенность многоквартирных домов приборами учета ресурсов</w:t>
            </w:r>
          </w:p>
        </w:tc>
        <w:tc>
          <w:tcPr>
            <w:tcW w:w="1276" w:type="dxa"/>
            <w:shd w:val="clear" w:color="000000" w:fill="FFFFFF"/>
          </w:tcPr>
          <w:p w:rsidR="000D008C" w:rsidRPr="00E61307" w:rsidRDefault="00573625" w:rsidP="004D5D63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6130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Приоритетный целевой показатель</w:t>
            </w:r>
          </w:p>
        </w:tc>
        <w:tc>
          <w:tcPr>
            <w:tcW w:w="1134" w:type="dxa"/>
            <w:shd w:val="clear" w:color="000000" w:fill="FFFFFF"/>
          </w:tcPr>
          <w:p w:rsidR="000D008C" w:rsidRPr="00E61307" w:rsidRDefault="000D008C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1307"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418" w:type="dxa"/>
            <w:shd w:val="clear" w:color="000000" w:fill="FFFFFF"/>
          </w:tcPr>
          <w:p w:rsidR="000D008C" w:rsidRPr="00E61307" w:rsidRDefault="000D008C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1307">
              <w:rPr>
                <w:rFonts w:ascii="Arial" w:hAnsi="Arial" w:cs="Arial"/>
                <w:color w:val="000000"/>
                <w:sz w:val="24"/>
                <w:szCs w:val="24"/>
              </w:rPr>
              <w:t>82,30</w:t>
            </w:r>
          </w:p>
        </w:tc>
        <w:tc>
          <w:tcPr>
            <w:tcW w:w="745" w:type="dxa"/>
            <w:shd w:val="clear" w:color="000000" w:fill="FFFFFF"/>
          </w:tcPr>
          <w:p w:rsidR="000D008C" w:rsidRPr="00E61307" w:rsidRDefault="000D008C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1307">
              <w:rPr>
                <w:rFonts w:ascii="Arial" w:hAnsi="Arial" w:cs="Arial"/>
                <w:color w:val="000000"/>
                <w:sz w:val="24"/>
                <w:szCs w:val="24"/>
              </w:rPr>
              <w:t>86,60</w:t>
            </w:r>
          </w:p>
        </w:tc>
        <w:tc>
          <w:tcPr>
            <w:tcW w:w="956" w:type="dxa"/>
            <w:shd w:val="clear" w:color="000000" w:fill="FFFFFF"/>
          </w:tcPr>
          <w:p w:rsidR="000D008C" w:rsidRPr="00E61307" w:rsidRDefault="000D008C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1307">
              <w:rPr>
                <w:rFonts w:ascii="Arial" w:hAnsi="Arial" w:cs="Arial"/>
                <w:color w:val="000000"/>
                <w:sz w:val="24"/>
                <w:szCs w:val="24"/>
              </w:rPr>
              <w:t>90,00</w:t>
            </w:r>
          </w:p>
        </w:tc>
        <w:tc>
          <w:tcPr>
            <w:tcW w:w="992" w:type="dxa"/>
            <w:gridSpan w:val="2"/>
            <w:shd w:val="clear" w:color="000000" w:fill="FFFFFF"/>
          </w:tcPr>
          <w:p w:rsidR="000D008C" w:rsidRPr="00E61307" w:rsidRDefault="000D008C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1307">
              <w:rPr>
                <w:rFonts w:ascii="Arial" w:hAnsi="Arial" w:cs="Arial"/>
                <w:color w:val="000000"/>
                <w:sz w:val="24"/>
                <w:szCs w:val="24"/>
              </w:rPr>
              <w:t>93,30</w:t>
            </w:r>
          </w:p>
        </w:tc>
        <w:tc>
          <w:tcPr>
            <w:tcW w:w="992" w:type="dxa"/>
            <w:shd w:val="clear" w:color="000000" w:fill="FFFFFF"/>
          </w:tcPr>
          <w:p w:rsidR="000D008C" w:rsidRPr="00E61307" w:rsidRDefault="000D008C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1307">
              <w:rPr>
                <w:rFonts w:ascii="Arial" w:hAnsi="Arial" w:cs="Arial"/>
                <w:color w:val="000000"/>
                <w:sz w:val="24"/>
                <w:szCs w:val="24"/>
              </w:rPr>
              <w:t>96,70</w:t>
            </w:r>
          </w:p>
        </w:tc>
        <w:tc>
          <w:tcPr>
            <w:tcW w:w="851" w:type="dxa"/>
            <w:shd w:val="clear" w:color="000000" w:fill="FFFFFF"/>
          </w:tcPr>
          <w:p w:rsidR="000D008C" w:rsidRPr="00E61307" w:rsidRDefault="000D008C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1307"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842" w:type="dxa"/>
            <w:shd w:val="clear" w:color="000000" w:fill="FFFFFF"/>
          </w:tcPr>
          <w:p w:rsidR="000D008C" w:rsidRPr="00E61307" w:rsidRDefault="000D008C" w:rsidP="004D5D63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61307">
              <w:rPr>
                <w:rFonts w:ascii="Arial" w:eastAsia="Times New Roman" w:hAnsi="Arial" w:cs="Arial"/>
                <w:sz w:val="24"/>
                <w:szCs w:val="24"/>
              </w:rPr>
              <w:t>6.1</w:t>
            </w:r>
          </w:p>
        </w:tc>
      </w:tr>
      <w:tr w:rsidR="00AF2237" w:rsidRPr="00E61307" w:rsidTr="00AF2237">
        <w:trPr>
          <w:trHeight w:val="20"/>
        </w:trPr>
        <w:tc>
          <w:tcPr>
            <w:tcW w:w="313" w:type="dxa"/>
            <w:shd w:val="clear" w:color="000000" w:fill="FFFFFF"/>
          </w:tcPr>
          <w:p w:rsidR="000D008C" w:rsidRPr="00E61307" w:rsidRDefault="000D008C" w:rsidP="004D5D63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6130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4</w:t>
            </w:r>
          </w:p>
        </w:tc>
        <w:tc>
          <w:tcPr>
            <w:tcW w:w="1426" w:type="dxa"/>
            <w:shd w:val="clear" w:color="000000" w:fill="FFFFFF"/>
          </w:tcPr>
          <w:p w:rsidR="000D008C" w:rsidRPr="00E61307" w:rsidRDefault="000D008C">
            <w:pPr>
              <w:rPr>
                <w:rFonts w:ascii="Arial" w:hAnsi="Arial" w:cs="Arial"/>
                <w:sz w:val="24"/>
                <w:szCs w:val="24"/>
              </w:rPr>
            </w:pPr>
            <w:r w:rsidRPr="00E61307">
              <w:rPr>
                <w:rFonts w:ascii="Arial" w:hAnsi="Arial" w:cs="Arial"/>
                <w:sz w:val="24"/>
                <w:szCs w:val="24"/>
              </w:rPr>
              <w:t xml:space="preserve">Повышение энергетической эффективности учреждений, находящихся  в ведении муниципального образования городского  округа Люберцы Московской области, организаций </w:t>
            </w:r>
            <w:r w:rsidRPr="00E61307">
              <w:rPr>
                <w:rFonts w:ascii="Arial" w:hAnsi="Arial" w:cs="Arial"/>
                <w:sz w:val="24"/>
                <w:szCs w:val="24"/>
              </w:rPr>
              <w:lastRenderedPageBreak/>
              <w:t>коммунального комплекса, жилищного фонда, экономия бюджетных средств и средств потребителей энергоресурсов</w:t>
            </w:r>
          </w:p>
        </w:tc>
        <w:tc>
          <w:tcPr>
            <w:tcW w:w="1418" w:type="dxa"/>
            <w:shd w:val="clear" w:color="000000" w:fill="FFFFFF"/>
          </w:tcPr>
          <w:p w:rsidR="000D008C" w:rsidRPr="00E61307" w:rsidRDefault="000D7ECD">
            <w:pPr>
              <w:rPr>
                <w:rFonts w:ascii="Arial" w:hAnsi="Arial" w:cs="Arial"/>
                <w:sz w:val="24"/>
                <w:szCs w:val="24"/>
              </w:rPr>
            </w:pPr>
            <w:r w:rsidRPr="00E61307">
              <w:rPr>
                <w:rFonts w:ascii="Arial" w:hAnsi="Arial" w:cs="Arial"/>
                <w:sz w:val="24"/>
                <w:szCs w:val="24"/>
              </w:rPr>
              <w:lastRenderedPageBreak/>
              <w:t>Повышение энергетической эффективности в бюджетной сфере</w:t>
            </w:r>
          </w:p>
        </w:tc>
        <w:tc>
          <w:tcPr>
            <w:tcW w:w="1408" w:type="dxa"/>
            <w:shd w:val="clear" w:color="000000" w:fill="FFFFFF"/>
          </w:tcPr>
          <w:p w:rsidR="000D008C" w:rsidRPr="00E61307" w:rsidRDefault="000D008C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1307">
              <w:rPr>
                <w:rFonts w:ascii="Arial" w:hAnsi="Arial" w:cs="Arial"/>
                <w:color w:val="000000"/>
                <w:sz w:val="24"/>
                <w:szCs w:val="24"/>
              </w:rPr>
              <w:t>Доля зданий, строений, сооружений муниципальной собственности, соответствующих нормальному уровню энергетической эффективности и выше (А, B, C, D)</w:t>
            </w:r>
          </w:p>
        </w:tc>
        <w:tc>
          <w:tcPr>
            <w:tcW w:w="1276" w:type="dxa"/>
            <w:shd w:val="clear" w:color="000000" w:fill="FFFFFF"/>
          </w:tcPr>
          <w:p w:rsidR="000D008C" w:rsidRPr="00E61307" w:rsidRDefault="00573625" w:rsidP="004D5D63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61307">
              <w:rPr>
                <w:rFonts w:ascii="Arial" w:eastAsia="Times New Roman" w:hAnsi="Arial" w:cs="Arial"/>
                <w:sz w:val="24"/>
                <w:szCs w:val="24"/>
              </w:rPr>
              <w:t>Приоритетный целевой показатель</w:t>
            </w:r>
          </w:p>
        </w:tc>
        <w:tc>
          <w:tcPr>
            <w:tcW w:w="1134" w:type="dxa"/>
            <w:shd w:val="clear" w:color="000000" w:fill="FFFFFF"/>
          </w:tcPr>
          <w:p w:rsidR="000D008C" w:rsidRPr="00E61307" w:rsidRDefault="000D008C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1307"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418" w:type="dxa"/>
            <w:shd w:val="clear" w:color="000000" w:fill="FFFFFF"/>
          </w:tcPr>
          <w:p w:rsidR="000D008C" w:rsidRPr="00E61307" w:rsidRDefault="000D008C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1307">
              <w:rPr>
                <w:rFonts w:ascii="Arial" w:hAnsi="Arial" w:cs="Arial"/>
                <w:color w:val="000000"/>
                <w:sz w:val="24"/>
                <w:szCs w:val="24"/>
              </w:rPr>
              <w:t>37,80</w:t>
            </w:r>
          </w:p>
        </w:tc>
        <w:tc>
          <w:tcPr>
            <w:tcW w:w="745" w:type="dxa"/>
            <w:shd w:val="clear" w:color="000000" w:fill="FFFFFF"/>
          </w:tcPr>
          <w:p w:rsidR="000D008C" w:rsidRPr="00E61307" w:rsidRDefault="000D008C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1307">
              <w:rPr>
                <w:rFonts w:ascii="Arial" w:hAnsi="Arial" w:cs="Arial"/>
                <w:color w:val="000000"/>
                <w:sz w:val="24"/>
                <w:szCs w:val="24"/>
              </w:rPr>
              <w:t>40,20</w:t>
            </w:r>
          </w:p>
        </w:tc>
        <w:tc>
          <w:tcPr>
            <w:tcW w:w="956" w:type="dxa"/>
            <w:shd w:val="clear" w:color="000000" w:fill="FFFFFF"/>
          </w:tcPr>
          <w:p w:rsidR="000D008C" w:rsidRPr="00E61307" w:rsidRDefault="000D008C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1307">
              <w:rPr>
                <w:rFonts w:ascii="Arial" w:hAnsi="Arial" w:cs="Arial"/>
                <w:color w:val="000000"/>
                <w:sz w:val="24"/>
                <w:szCs w:val="24"/>
              </w:rPr>
              <w:t>42,60</w:t>
            </w:r>
          </w:p>
        </w:tc>
        <w:tc>
          <w:tcPr>
            <w:tcW w:w="992" w:type="dxa"/>
            <w:gridSpan w:val="2"/>
            <w:shd w:val="clear" w:color="000000" w:fill="FFFFFF"/>
          </w:tcPr>
          <w:p w:rsidR="000D008C" w:rsidRPr="00E61307" w:rsidRDefault="000D008C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1307">
              <w:rPr>
                <w:rFonts w:ascii="Arial" w:hAnsi="Arial" w:cs="Arial"/>
                <w:color w:val="000000"/>
                <w:sz w:val="24"/>
                <w:szCs w:val="24"/>
              </w:rPr>
              <w:t>45,00</w:t>
            </w:r>
          </w:p>
        </w:tc>
        <w:tc>
          <w:tcPr>
            <w:tcW w:w="992" w:type="dxa"/>
            <w:shd w:val="clear" w:color="000000" w:fill="FFFFFF"/>
          </w:tcPr>
          <w:p w:rsidR="000D008C" w:rsidRPr="00E61307" w:rsidRDefault="000D008C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1307">
              <w:rPr>
                <w:rFonts w:ascii="Arial" w:hAnsi="Arial" w:cs="Arial"/>
                <w:color w:val="000000"/>
                <w:sz w:val="24"/>
                <w:szCs w:val="24"/>
              </w:rPr>
              <w:t>47,40</w:t>
            </w:r>
          </w:p>
        </w:tc>
        <w:tc>
          <w:tcPr>
            <w:tcW w:w="851" w:type="dxa"/>
            <w:shd w:val="clear" w:color="000000" w:fill="FFFFFF"/>
          </w:tcPr>
          <w:p w:rsidR="000D008C" w:rsidRPr="00E61307" w:rsidRDefault="000D008C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1307">
              <w:rPr>
                <w:rFonts w:ascii="Arial" w:hAnsi="Arial" w:cs="Arial"/>
                <w:color w:val="000000"/>
                <w:sz w:val="24"/>
                <w:szCs w:val="24"/>
              </w:rPr>
              <w:t>50,00</w:t>
            </w:r>
          </w:p>
        </w:tc>
        <w:tc>
          <w:tcPr>
            <w:tcW w:w="1842" w:type="dxa"/>
            <w:shd w:val="clear" w:color="000000" w:fill="FFFFFF"/>
          </w:tcPr>
          <w:p w:rsidR="000D008C" w:rsidRPr="00E61307" w:rsidRDefault="000D008C" w:rsidP="004D5D63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61307">
              <w:rPr>
                <w:rFonts w:ascii="Arial" w:eastAsia="Times New Roman" w:hAnsi="Arial" w:cs="Arial"/>
                <w:sz w:val="24"/>
                <w:szCs w:val="24"/>
              </w:rPr>
              <w:t>1.1, 3.1, 4.1, 5.1</w:t>
            </w:r>
          </w:p>
        </w:tc>
      </w:tr>
      <w:tr w:rsidR="00AF2237" w:rsidRPr="00E61307" w:rsidTr="00AF2237">
        <w:trPr>
          <w:trHeight w:val="20"/>
        </w:trPr>
        <w:tc>
          <w:tcPr>
            <w:tcW w:w="313" w:type="dxa"/>
            <w:shd w:val="clear" w:color="000000" w:fill="FFFFFF"/>
          </w:tcPr>
          <w:p w:rsidR="000D008C" w:rsidRPr="00E61307" w:rsidRDefault="000D008C" w:rsidP="004D5D63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6130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5</w:t>
            </w:r>
          </w:p>
        </w:tc>
        <w:tc>
          <w:tcPr>
            <w:tcW w:w="1426" w:type="dxa"/>
            <w:shd w:val="clear" w:color="000000" w:fill="FFFFFF"/>
          </w:tcPr>
          <w:p w:rsidR="000D008C" w:rsidRPr="00E61307" w:rsidRDefault="000D008C">
            <w:pPr>
              <w:rPr>
                <w:rFonts w:ascii="Arial" w:hAnsi="Arial" w:cs="Arial"/>
                <w:sz w:val="24"/>
                <w:szCs w:val="24"/>
              </w:rPr>
            </w:pPr>
            <w:r w:rsidRPr="00E61307">
              <w:rPr>
                <w:rFonts w:ascii="Arial" w:hAnsi="Arial" w:cs="Arial"/>
                <w:sz w:val="24"/>
                <w:szCs w:val="24"/>
              </w:rPr>
              <w:t xml:space="preserve">Повышение энергетической эффективности учреждений, находящихся  в ведении муниципального образования городского  округа Люберцы Московской области, </w:t>
            </w:r>
            <w:r w:rsidRPr="00E61307">
              <w:rPr>
                <w:rFonts w:ascii="Arial" w:hAnsi="Arial" w:cs="Arial"/>
                <w:sz w:val="24"/>
                <w:szCs w:val="24"/>
              </w:rPr>
              <w:lastRenderedPageBreak/>
              <w:t>организаций коммунального комплекса, жилищного фонда, экономия бюджетных средств и средств потребителей энергоресурсов</w:t>
            </w:r>
          </w:p>
        </w:tc>
        <w:tc>
          <w:tcPr>
            <w:tcW w:w="1418" w:type="dxa"/>
            <w:shd w:val="clear" w:color="000000" w:fill="FFFFFF"/>
          </w:tcPr>
          <w:p w:rsidR="000D008C" w:rsidRPr="00E61307" w:rsidRDefault="000D7ECD">
            <w:pPr>
              <w:rPr>
                <w:rFonts w:ascii="Arial" w:hAnsi="Arial" w:cs="Arial"/>
                <w:sz w:val="24"/>
                <w:szCs w:val="24"/>
              </w:rPr>
            </w:pPr>
            <w:r w:rsidRPr="00E61307">
              <w:rPr>
                <w:rFonts w:ascii="Arial" w:hAnsi="Arial" w:cs="Arial"/>
                <w:sz w:val="24"/>
                <w:szCs w:val="24"/>
              </w:rPr>
              <w:lastRenderedPageBreak/>
              <w:t>Повышение энергетической эффективности систем наружного освещения.</w:t>
            </w:r>
          </w:p>
        </w:tc>
        <w:tc>
          <w:tcPr>
            <w:tcW w:w="1408" w:type="dxa"/>
            <w:shd w:val="clear" w:color="000000" w:fill="FFFFFF"/>
          </w:tcPr>
          <w:p w:rsidR="000D008C" w:rsidRPr="00E61307" w:rsidRDefault="000D008C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1307">
              <w:rPr>
                <w:rFonts w:ascii="Arial" w:hAnsi="Arial" w:cs="Arial"/>
                <w:color w:val="000000"/>
                <w:sz w:val="24"/>
                <w:szCs w:val="24"/>
              </w:rPr>
              <w:t>Количество объектов электросетевого хозяйства, систем наружного и архитектурно-художественного освещения на которых реализованы мероприяти</w:t>
            </w:r>
            <w:r w:rsidRPr="00E61307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я по устройству и капитальному ремонту</w:t>
            </w:r>
          </w:p>
        </w:tc>
        <w:tc>
          <w:tcPr>
            <w:tcW w:w="1276" w:type="dxa"/>
            <w:shd w:val="clear" w:color="000000" w:fill="FFFFFF"/>
          </w:tcPr>
          <w:p w:rsidR="000D008C" w:rsidRPr="00E61307" w:rsidRDefault="00573625" w:rsidP="004D5D63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6130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Приоритетный целевой показатель</w:t>
            </w:r>
          </w:p>
        </w:tc>
        <w:tc>
          <w:tcPr>
            <w:tcW w:w="1134" w:type="dxa"/>
            <w:shd w:val="clear" w:color="000000" w:fill="FFFFFF"/>
          </w:tcPr>
          <w:p w:rsidR="000D008C" w:rsidRPr="00E61307" w:rsidRDefault="000D008C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1307">
              <w:rPr>
                <w:rFonts w:ascii="Arial" w:hAnsi="Arial" w:cs="Arial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1418" w:type="dxa"/>
            <w:shd w:val="clear" w:color="000000" w:fill="FFFFFF"/>
          </w:tcPr>
          <w:p w:rsidR="000D008C" w:rsidRPr="00E61307" w:rsidRDefault="000D008C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1307">
              <w:rPr>
                <w:rFonts w:ascii="Arial" w:hAnsi="Arial" w:cs="Arial"/>
                <w:color w:val="000000"/>
                <w:sz w:val="24"/>
                <w:szCs w:val="24"/>
              </w:rPr>
              <w:t>2,00</w:t>
            </w:r>
          </w:p>
        </w:tc>
        <w:tc>
          <w:tcPr>
            <w:tcW w:w="745" w:type="dxa"/>
            <w:shd w:val="clear" w:color="000000" w:fill="FFFFFF"/>
          </w:tcPr>
          <w:p w:rsidR="000D008C" w:rsidRPr="00E61307" w:rsidRDefault="000D008C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1307">
              <w:rPr>
                <w:rFonts w:ascii="Arial" w:hAnsi="Arial" w:cs="Arial"/>
                <w:color w:val="000000"/>
                <w:sz w:val="24"/>
                <w:szCs w:val="24"/>
              </w:rPr>
              <w:t>2,00</w:t>
            </w:r>
          </w:p>
        </w:tc>
        <w:tc>
          <w:tcPr>
            <w:tcW w:w="956" w:type="dxa"/>
            <w:shd w:val="clear" w:color="000000" w:fill="FFFFFF"/>
          </w:tcPr>
          <w:p w:rsidR="000D008C" w:rsidRPr="00E61307" w:rsidRDefault="000D008C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1307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shd w:val="clear" w:color="000000" w:fill="FFFFFF"/>
          </w:tcPr>
          <w:p w:rsidR="000D008C" w:rsidRPr="00E61307" w:rsidRDefault="000D008C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1307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shd w:val="clear" w:color="000000" w:fill="FFFFFF"/>
          </w:tcPr>
          <w:p w:rsidR="000D008C" w:rsidRPr="00E61307" w:rsidRDefault="000D008C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1307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shd w:val="clear" w:color="000000" w:fill="FFFFFF"/>
          </w:tcPr>
          <w:p w:rsidR="000D008C" w:rsidRPr="00E61307" w:rsidRDefault="000D008C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1307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2" w:type="dxa"/>
            <w:shd w:val="clear" w:color="000000" w:fill="FFFFFF"/>
          </w:tcPr>
          <w:p w:rsidR="000D008C" w:rsidRPr="00E61307" w:rsidRDefault="000D008C" w:rsidP="004D5D63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61307">
              <w:rPr>
                <w:rFonts w:ascii="Arial" w:eastAsia="Times New Roman" w:hAnsi="Arial" w:cs="Arial"/>
                <w:sz w:val="24"/>
                <w:szCs w:val="24"/>
              </w:rPr>
              <w:t>17.1</w:t>
            </w:r>
          </w:p>
        </w:tc>
      </w:tr>
      <w:tr w:rsidR="00AF2237" w:rsidRPr="00E61307" w:rsidTr="00AF2237">
        <w:trPr>
          <w:trHeight w:val="20"/>
        </w:trPr>
        <w:tc>
          <w:tcPr>
            <w:tcW w:w="313" w:type="dxa"/>
            <w:shd w:val="clear" w:color="000000" w:fill="FFFFFF"/>
          </w:tcPr>
          <w:p w:rsidR="000D008C" w:rsidRPr="00E61307" w:rsidRDefault="000D008C" w:rsidP="003D2B76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6130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6</w:t>
            </w:r>
          </w:p>
        </w:tc>
        <w:tc>
          <w:tcPr>
            <w:tcW w:w="1426" w:type="dxa"/>
            <w:shd w:val="clear" w:color="000000" w:fill="FFFFFF"/>
          </w:tcPr>
          <w:p w:rsidR="000D008C" w:rsidRPr="00E61307" w:rsidRDefault="000D008C">
            <w:pPr>
              <w:rPr>
                <w:rFonts w:ascii="Arial" w:hAnsi="Arial" w:cs="Arial"/>
                <w:sz w:val="24"/>
                <w:szCs w:val="24"/>
              </w:rPr>
            </w:pPr>
            <w:r w:rsidRPr="00E61307">
              <w:rPr>
                <w:rFonts w:ascii="Arial" w:hAnsi="Arial" w:cs="Arial"/>
                <w:sz w:val="24"/>
                <w:szCs w:val="24"/>
              </w:rPr>
              <w:t xml:space="preserve">Повышение энергетической эффективности учреждений, находящихся  в ведении муниципального образования городского  округа Люберцы Московской </w:t>
            </w:r>
            <w:r w:rsidRPr="00E61307">
              <w:rPr>
                <w:rFonts w:ascii="Arial" w:hAnsi="Arial" w:cs="Arial"/>
                <w:sz w:val="24"/>
                <w:szCs w:val="24"/>
              </w:rPr>
              <w:lastRenderedPageBreak/>
              <w:t>области, организаций коммунального комплекса, жилищного фонда, экономия бюджетных средств и средств потребителей энергоресурсов</w:t>
            </w:r>
          </w:p>
        </w:tc>
        <w:tc>
          <w:tcPr>
            <w:tcW w:w="1418" w:type="dxa"/>
            <w:shd w:val="clear" w:color="000000" w:fill="FFFFFF"/>
          </w:tcPr>
          <w:p w:rsidR="000D008C" w:rsidRPr="00E61307" w:rsidRDefault="000D7ECD">
            <w:pPr>
              <w:rPr>
                <w:rFonts w:ascii="Arial" w:hAnsi="Arial" w:cs="Arial"/>
                <w:sz w:val="24"/>
                <w:szCs w:val="24"/>
              </w:rPr>
            </w:pPr>
            <w:r w:rsidRPr="00E61307">
              <w:rPr>
                <w:rFonts w:ascii="Arial" w:hAnsi="Arial" w:cs="Arial"/>
                <w:sz w:val="24"/>
                <w:szCs w:val="24"/>
              </w:rPr>
              <w:lastRenderedPageBreak/>
              <w:t>Повышение энергетической эффективности на территории городского округа</w:t>
            </w:r>
          </w:p>
        </w:tc>
        <w:tc>
          <w:tcPr>
            <w:tcW w:w="1408" w:type="dxa"/>
            <w:shd w:val="clear" w:color="000000" w:fill="FFFFFF"/>
          </w:tcPr>
          <w:p w:rsidR="000D008C" w:rsidRPr="00E61307" w:rsidRDefault="000D008C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1307">
              <w:rPr>
                <w:rFonts w:ascii="Arial" w:hAnsi="Arial" w:cs="Arial"/>
                <w:color w:val="000000"/>
                <w:sz w:val="24"/>
                <w:szCs w:val="24"/>
              </w:rPr>
              <w:t xml:space="preserve">Доля ответственных за энергосбережение и повышение энергетической эффективности, прошедших обучение по образовательным программам </w:t>
            </w:r>
            <w:r w:rsidRPr="00E61307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в  области энергосбережения и повышения энергетической эффективности</w:t>
            </w:r>
          </w:p>
        </w:tc>
        <w:tc>
          <w:tcPr>
            <w:tcW w:w="1276" w:type="dxa"/>
            <w:shd w:val="clear" w:color="000000" w:fill="FFFFFF"/>
          </w:tcPr>
          <w:p w:rsidR="000D008C" w:rsidRPr="00E61307" w:rsidRDefault="000D008C" w:rsidP="004D5D63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6130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Показатель муниципальной программы</w:t>
            </w:r>
          </w:p>
        </w:tc>
        <w:tc>
          <w:tcPr>
            <w:tcW w:w="1134" w:type="dxa"/>
            <w:shd w:val="clear" w:color="000000" w:fill="FFFFFF"/>
          </w:tcPr>
          <w:p w:rsidR="000D008C" w:rsidRPr="00E61307" w:rsidRDefault="000D008C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1307"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418" w:type="dxa"/>
            <w:shd w:val="clear" w:color="000000" w:fill="FFFFFF"/>
          </w:tcPr>
          <w:p w:rsidR="000D008C" w:rsidRPr="00E61307" w:rsidRDefault="000D008C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1307">
              <w:rPr>
                <w:rFonts w:ascii="Arial" w:hAnsi="Arial" w:cs="Arial"/>
                <w:color w:val="000000"/>
                <w:sz w:val="24"/>
                <w:szCs w:val="24"/>
              </w:rPr>
              <w:t>27,50</w:t>
            </w:r>
          </w:p>
        </w:tc>
        <w:tc>
          <w:tcPr>
            <w:tcW w:w="745" w:type="dxa"/>
            <w:shd w:val="clear" w:color="000000" w:fill="FFFFFF"/>
          </w:tcPr>
          <w:p w:rsidR="000D008C" w:rsidRPr="00E61307" w:rsidRDefault="000D008C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1307">
              <w:rPr>
                <w:rFonts w:ascii="Arial" w:hAnsi="Arial" w:cs="Arial"/>
                <w:color w:val="000000"/>
                <w:sz w:val="24"/>
                <w:szCs w:val="24"/>
              </w:rPr>
              <w:t>28,99</w:t>
            </w:r>
          </w:p>
        </w:tc>
        <w:tc>
          <w:tcPr>
            <w:tcW w:w="956" w:type="dxa"/>
            <w:shd w:val="clear" w:color="000000" w:fill="FFFFFF"/>
          </w:tcPr>
          <w:p w:rsidR="000D008C" w:rsidRPr="00E61307" w:rsidRDefault="000D008C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1307">
              <w:rPr>
                <w:rFonts w:ascii="Arial" w:hAnsi="Arial" w:cs="Arial"/>
                <w:color w:val="000000"/>
                <w:sz w:val="24"/>
                <w:szCs w:val="24"/>
              </w:rPr>
              <w:t>30,62</w:t>
            </w:r>
          </w:p>
        </w:tc>
        <w:tc>
          <w:tcPr>
            <w:tcW w:w="992" w:type="dxa"/>
            <w:gridSpan w:val="2"/>
            <w:shd w:val="clear" w:color="000000" w:fill="FFFFFF"/>
          </w:tcPr>
          <w:p w:rsidR="000D008C" w:rsidRPr="00E61307" w:rsidRDefault="000D008C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1307">
              <w:rPr>
                <w:rFonts w:ascii="Arial" w:hAnsi="Arial" w:cs="Arial"/>
                <w:color w:val="000000"/>
                <w:sz w:val="24"/>
                <w:szCs w:val="24"/>
              </w:rPr>
              <w:t>32,23</w:t>
            </w:r>
          </w:p>
        </w:tc>
        <w:tc>
          <w:tcPr>
            <w:tcW w:w="992" w:type="dxa"/>
            <w:shd w:val="clear" w:color="000000" w:fill="FFFFFF"/>
          </w:tcPr>
          <w:p w:rsidR="000D008C" w:rsidRPr="00E61307" w:rsidRDefault="000D008C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1307">
              <w:rPr>
                <w:rFonts w:ascii="Arial" w:hAnsi="Arial" w:cs="Arial"/>
                <w:color w:val="000000"/>
                <w:sz w:val="24"/>
                <w:szCs w:val="24"/>
              </w:rPr>
              <w:t>33,80</w:t>
            </w:r>
          </w:p>
        </w:tc>
        <w:tc>
          <w:tcPr>
            <w:tcW w:w="851" w:type="dxa"/>
            <w:shd w:val="clear" w:color="000000" w:fill="FFFFFF"/>
          </w:tcPr>
          <w:p w:rsidR="000D008C" w:rsidRPr="00E61307" w:rsidRDefault="000D008C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1307">
              <w:rPr>
                <w:rFonts w:ascii="Arial" w:hAnsi="Arial" w:cs="Arial"/>
                <w:color w:val="000000"/>
                <w:sz w:val="24"/>
                <w:szCs w:val="24"/>
              </w:rPr>
              <w:t>35,35</w:t>
            </w:r>
          </w:p>
        </w:tc>
        <w:tc>
          <w:tcPr>
            <w:tcW w:w="1842" w:type="dxa"/>
            <w:shd w:val="clear" w:color="000000" w:fill="FFFFFF"/>
          </w:tcPr>
          <w:p w:rsidR="000D008C" w:rsidRPr="00E61307" w:rsidRDefault="000D008C" w:rsidP="004D5D63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6130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2.1,19.1,  19.2, 19.3, 19.4</w:t>
            </w:r>
          </w:p>
        </w:tc>
      </w:tr>
      <w:tr w:rsidR="00AF2237" w:rsidRPr="00E61307" w:rsidTr="00AF2237">
        <w:trPr>
          <w:trHeight w:val="20"/>
        </w:trPr>
        <w:tc>
          <w:tcPr>
            <w:tcW w:w="313" w:type="dxa"/>
            <w:shd w:val="clear" w:color="000000" w:fill="FFFFFF"/>
          </w:tcPr>
          <w:p w:rsidR="000D008C" w:rsidRPr="00E61307" w:rsidRDefault="000D008C" w:rsidP="004D5D63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6130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7</w:t>
            </w:r>
          </w:p>
        </w:tc>
        <w:tc>
          <w:tcPr>
            <w:tcW w:w="1426" w:type="dxa"/>
            <w:shd w:val="clear" w:color="000000" w:fill="FFFFFF"/>
          </w:tcPr>
          <w:p w:rsidR="000D008C" w:rsidRPr="00E61307" w:rsidRDefault="000D008C">
            <w:pPr>
              <w:rPr>
                <w:rFonts w:ascii="Arial" w:hAnsi="Arial" w:cs="Arial"/>
                <w:sz w:val="24"/>
                <w:szCs w:val="24"/>
              </w:rPr>
            </w:pPr>
            <w:r w:rsidRPr="00E61307">
              <w:rPr>
                <w:rFonts w:ascii="Arial" w:hAnsi="Arial" w:cs="Arial"/>
                <w:sz w:val="24"/>
                <w:szCs w:val="24"/>
              </w:rPr>
              <w:t xml:space="preserve">Повышение энергетической эффективности учреждений, находящихся  в ведении муниципального образования городского  округа Люберцы </w:t>
            </w:r>
            <w:r w:rsidRPr="00E61307">
              <w:rPr>
                <w:rFonts w:ascii="Arial" w:hAnsi="Arial" w:cs="Arial"/>
                <w:sz w:val="24"/>
                <w:szCs w:val="24"/>
              </w:rPr>
              <w:lastRenderedPageBreak/>
              <w:t>Московской области, организаций коммунального комплекса, жилищного фонда, экономия бюджетных средств и средств потребителей энергоресурсов</w:t>
            </w:r>
          </w:p>
        </w:tc>
        <w:tc>
          <w:tcPr>
            <w:tcW w:w="1418" w:type="dxa"/>
            <w:shd w:val="clear" w:color="000000" w:fill="FFFFFF"/>
          </w:tcPr>
          <w:p w:rsidR="000D008C" w:rsidRPr="00E61307" w:rsidRDefault="000D7ECD">
            <w:pPr>
              <w:rPr>
                <w:rFonts w:ascii="Arial" w:hAnsi="Arial" w:cs="Arial"/>
                <w:sz w:val="24"/>
                <w:szCs w:val="24"/>
              </w:rPr>
            </w:pPr>
            <w:r w:rsidRPr="00E61307">
              <w:rPr>
                <w:rFonts w:ascii="Arial" w:hAnsi="Arial" w:cs="Arial"/>
                <w:sz w:val="24"/>
                <w:szCs w:val="24"/>
              </w:rPr>
              <w:lastRenderedPageBreak/>
              <w:t>Повышение энергетической эффективности в жилищном фонде</w:t>
            </w:r>
          </w:p>
        </w:tc>
        <w:tc>
          <w:tcPr>
            <w:tcW w:w="1408" w:type="dxa"/>
            <w:shd w:val="clear" w:color="000000" w:fill="FFFFFF"/>
          </w:tcPr>
          <w:p w:rsidR="000D008C" w:rsidRPr="00E61307" w:rsidRDefault="000D008C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1307">
              <w:rPr>
                <w:rFonts w:ascii="Arial" w:hAnsi="Arial" w:cs="Arial"/>
                <w:color w:val="000000"/>
                <w:sz w:val="24"/>
                <w:szCs w:val="24"/>
              </w:rPr>
              <w:t>Количество многоквартирных домов, соответствующих нормальному классу энергетической эффективности и выше (А, B, C и D)</w:t>
            </w:r>
          </w:p>
        </w:tc>
        <w:tc>
          <w:tcPr>
            <w:tcW w:w="1276" w:type="dxa"/>
            <w:shd w:val="clear" w:color="000000" w:fill="FFFFFF"/>
          </w:tcPr>
          <w:p w:rsidR="000D008C" w:rsidRPr="00E61307" w:rsidRDefault="000D008C" w:rsidP="004D5D63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6130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Показатель муниципальной программы</w:t>
            </w:r>
          </w:p>
        </w:tc>
        <w:tc>
          <w:tcPr>
            <w:tcW w:w="1134" w:type="dxa"/>
            <w:shd w:val="clear" w:color="000000" w:fill="FFFFFF"/>
          </w:tcPr>
          <w:p w:rsidR="000D008C" w:rsidRPr="00E61307" w:rsidRDefault="000D008C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1307">
              <w:rPr>
                <w:rFonts w:ascii="Arial" w:hAnsi="Arial" w:cs="Arial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1418" w:type="dxa"/>
            <w:shd w:val="clear" w:color="000000" w:fill="FFFFFF"/>
          </w:tcPr>
          <w:p w:rsidR="000D008C" w:rsidRPr="00E61307" w:rsidRDefault="000D008C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1307">
              <w:rPr>
                <w:rFonts w:ascii="Arial" w:hAnsi="Arial" w:cs="Arial"/>
                <w:color w:val="000000"/>
                <w:sz w:val="24"/>
                <w:szCs w:val="24"/>
              </w:rPr>
              <w:t>104,00</w:t>
            </w:r>
          </w:p>
        </w:tc>
        <w:tc>
          <w:tcPr>
            <w:tcW w:w="745" w:type="dxa"/>
            <w:shd w:val="clear" w:color="000000" w:fill="FFFFFF"/>
          </w:tcPr>
          <w:p w:rsidR="000D008C" w:rsidRPr="00E61307" w:rsidRDefault="000D008C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1307">
              <w:rPr>
                <w:rFonts w:ascii="Arial" w:hAnsi="Arial" w:cs="Arial"/>
                <w:color w:val="000000"/>
                <w:sz w:val="24"/>
                <w:szCs w:val="24"/>
              </w:rPr>
              <w:t>127,00</w:t>
            </w:r>
          </w:p>
        </w:tc>
        <w:tc>
          <w:tcPr>
            <w:tcW w:w="956" w:type="dxa"/>
            <w:shd w:val="clear" w:color="000000" w:fill="FFFFFF"/>
          </w:tcPr>
          <w:p w:rsidR="000D008C" w:rsidRPr="00E61307" w:rsidRDefault="000D008C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1307">
              <w:rPr>
                <w:rFonts w:ascii="Arial" w:hAnsi="Arial" w:cs="Arial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992" w:type="dxa"/>
            <w:gridSpan w:val="2"/>
            <w:shd w:val="clear" w:color="000000" w:fill="FFFFFF"/>
          </w:tcPr>
          <w:p w:rsidR="000D008C" w:rsidRPr="00E61307" w:rsidRDefault="000D008C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1307">
              <w:rPr>
                <w:rFonts w:ascii="Arial" w:hAnsi="Arial" w:cs="Arial"/>
                <w:color w:val="000000"/>
                <w:sz w:val="24"/>
                <w:szCs w:val="24"/>
              </w:rPr>
              <w:t>173,00</w:t>
            </w:r>
          </w:p>
        </w:tc>
        <w:tc>
          <w:tcPr>
            <w:tcW w:w="992" w:type="dxa"/>
            <w:shd w:val="clear" w:color="000000" w:fill="FFFFFF"/>
          </w:tcPr>
          <w:p w:rsidR="000D008C" w:rsidRPr="00E61307" w:rsidRDefault="000D008C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1307">
              <w:rPr>
                <w:rFonts w:ascii="Arial" w:hAnsi="Arial" w:cs="Arial"/>
                <w:color w:val="000000"/>
                <w:sz w:val="24"/>
                <w:szCs w:val="24"/>
              </w:rPr>
              <w:t>174,00</w:t>
            </w:r>
          </w:p>
        </w:tc>
        <w:tc>
          <w:tcPr>
            <w:tcW w:w="851" w:type="dxa"/>
            <w:shd w:val="clear" w:color="000000" w:fill="FFFFFF"/>
          </w:tcPr>
          <w:p w:rsidR="000D008C" w:rsidRPr="00E61307" w:rsidRDefault="000D008C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1307">
              <w:rPr>
                <w:rFonts w:ascii="Arial" w:hAnsi="Arial" w:cs="Arial"/>
                <w:color w:val="000000"/>
                <w:sz w:val="24"/>
                <w:szCs w:val="24"/>
              </w:rPr>
              <w:t>175,00</w:t>
            </w:r>
          </w:p>
        </w:tc>
        <w:tc>
          <w:tcPr>
            <w:tcW w:w="1842" w:type="dxa"/>
            <w:shd w:val="clear" w:color="000000" w:fill="FFFFFF"/>
          </w:tcPr>
          <w:p w:rsidR="00D037C7" w:rsidRPr="00E61307" w:rsidRDefault="000D008C" w:rsidP="00AF2237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6130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6.2, 7.1, 7.2, 7.3, 7.4, 7.5, </w:t>
            </w:r>
            <w:r w:rsidR="00D037C7" w:rsidRPr="00E6130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8.1,</w:t>
            </w:r>
            <w:r w:rsidRPr="00E6130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8.2, 8.3</w:t>
            </w:r>
            <w:r w:rsidR="00D037C7" w:rsidRPr="00E6130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</w:t>
            </w:r>
            <w:r w:rsidR="00AF223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="00D037C7" w:rsidRPr="00E6130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9.1</w:t>
            </w:r>
          </w:p>
        </w:tc>
      </w:tr>
      <w:tr w:rsidR="00AF2237" w:rsidRPr="00E61307" w:rsidTr="00AF2237">
        <w:trPr>
          <w:trHeight w:val="20"/>
        </w:trPr>
        <w:tc>
          <w:tcPr>
            <w:tcW w:w="313" w:type="dxa"/>
            <w:shd w:val="clear" w:color="000000" w:fill="FFFFFF"/>
          </w:tcPr>
          <w:p w:rsidR="000D008C" w:rsidRPr="00E61307" w:rsidRDefault="000D008C" w:rsidP="004D5D63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6130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8.</w:t>
            </w:r>
          </w:p>
        </w:tc>
        <w:tc>
          <w:tcPr>
            <w:tcW w:w="1426" w:type="dxa"/>
            <w:shd w:val="clear" w:color="000000" w:fill="FFFFFF"/>
          </w:tcPr>
          <w:p w:rsidR="000D008C" w:rsidRPr="00E61307" w:rsidRDefault="000D008C">
            <w:pPr>
              <w:rPr>
                <w:rFonts w:ascii="Arial" w:hAnsi="Arial" w:cs="Arial"/>
                <w:sz w:val="24"/>
                <w:szCs w:val="24"/>
              </w:rPr>
            </w:pPr>
            <w:r w:rsidRPr="00E61307">
              <w:rPr>
                <w:rFonts w:ascii="Arial" w:hAnsi="Arial" w:cs="Arial"/>
                <w:sz w:val="24"/>
                <w:szCs w:val="24"/>
              </w:rPr>
              <w:t xml:space="preserve">Повышение энергетической эффективности учреждений, находящихся  в ведении муниципального образования городского  округа </w:t>
            </w:r>
            <w:r w:rsidRPr="00E61307">
              <w:rPr>
                <w:rFonts w:ascii="Arial" w:hAnsi="Arial" w:cs="Arial"/>
                <w:sz w:val="24"/>
                <w:szCs w:val="24"/>
              </w:rPr>
              <w:lastRenderedPageBreak/>
              <w:t>Люберцы Московской области, организаций коммунального комплекса, жилищного фонда, экономия бюджетных средств и средств потребителей энергоресурсов</w:t>
            </w:r>
          </w:p>
        </w:tc>
        <w:tc>
          <w:tcPr>
            <w:tcW w:w="1418" w:type="dxa"/>
            <w:shd w:val="clear" w:color="000000" w:fill="FFFFFF"/>
          </w:tcPr>
          <w:p w:rsidR="000D008C" w:rsidRPr="00E61307" w:rsidRDefault="000D7ECD">
            <w:pPr>
              <w:rPr>
                <w:rFonts w:ascii="Arial" w:hAnsi="Arial" w:cs="Arial"/>
                <w:sz w:val="24"/>
                <w:szCs w:val="24"/>
              </w:rPr>
            </w:pPr>
            <w:r w:rsidRPr="00E61307">
              <w:rPr>
                <w:rFonts w:ascii="Arial" w:hAnsi="Arial" w:cs="Arial"/>
                <w:sz w:val="24"/>
                <w:szCs w:val="24"/>
              </w:rPr>
              <w:lastRenderedPageBreak/>
              <w:t>Повышение энергетической эффективности в системах коммунальной инфраструктуры.</w:t>
            </w:r>
          </w:p>
        </w:tc>
        <w:tc>
          <w:tcPr>
            <w:tcW w:w="1408" w:type="dxa"/>
            <w:shd w:val="clear" w:color="000000" w:fill="FFFFFF"/>
          </w:tcPr>
          <w:p w:rsidR="000D008C" w:rsidRPr="00E61307" w:rsidRDefault="000D008C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1307">
              <w:rPr>
                <w:rFonts w:ascii="Arial" w:hAnsi="Arial" w:cs="Arial"/>
                <w:color w:val="000000"/>
                <w:sz w:val="24"/>
                <w:szCs w:val="24"/>
              </w:rPr>
              <w:t>Доля потерь тепловой энергии при ее передаче в общем объеме переданной тепловой энергии</w:t>
            </w:r>
          </w:p>
        </w:tc>
        <w:tc>
          <w:tcPr>
            <w:tcW w:w="1276" w:type="dxa"/>
            <w:shd w:val="clear" w:color="000000" w:fill="FFFFFF"/>
          </w:tcPr>
          <w:p w:rsidR="000D008C" w:rsidRPr="00E61307" w:rsidRDefault="000D008C" w:rsidP="004D5D63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6130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Показатель муниципальной программы</w:t>
            </w:r>
          </w:p>
        </w:tc>
        <w:tc>
          <w:tcPr>
            <w:tcW w:w="1134" w:type="dxa"/>
            <w:shd w:val="clear" w:color="000000" w:fill="FFFFFF"/>
          </w:tcPr>
          <w:p w:rsidR="000D008C" w:rsidRPr="00E61307" w:rsidRDefault="000D008C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1307"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418" w:type="dxa"/>
            <w:shd w:val="clear" w:color="000000" w:fill="FFFFFF"/>
          </w:tcPr>
          <w:p w:rsidR="000D008C" w:rsidRPr="00E61307" w:rsidRDefault="000D008C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1307">
              <w:rPr>
                <w:rFonts w:ascii="Arial" w:hAnsi="Arial" w:cs="Arial"/>
                <w:color w:val="000000"/>
                <w:sz w:val="24"/>
                <w:szCs w:val="24"/>
              </w:rPr>
              <w:t>9,99</w:t>
            </w:r>
          </w:p>
        </w:tc>
        <w:tc>
          <w:tcPr>
            <w:tcW w:w="745" w:type="dxa"/>
            <w:shd w:val="clear" w:color="000000" w:fill="FFFFFF"/>
          </w:tcPr>
          <w:p w:rsidR="000D008C" w:rsidRPr="00E61307" w:rsidRDefault="000D008C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1307">
              <w:rPr>
                <w:rFonts w:ascii="Arial" w:hAnsi="Arial" w:cs="Arial"/>
                <w:color w:val="000000"/>
                <w:sz w:val="24"/>
                <w:szCs w:val="24"/>
              </w:rPr>
              <w:t>9,89</w:t>
            </w:r>
          </w:p>
        </w:tc>
        <w:tc>
          <w:tcPr>
            <w:tcW w:w="956" w:type="dxa"/>
            <w:shd w:val="clear" w:color="000000" w:fill="FFFFFF"/>
          </w:tcPr>
          <w:p w:rsidR="000D008C" w:rsidRPr="00E61307" w:rsidRDefault="000D008C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1307">
              <w:rPr>
                <w:rFonts w:ascii="Arial" w:hAnsi="Arial" w:cs="Arial"/>
                <w:color w:val="000000"/>
                <w:sz w:val="24"/>
                <w:szCs w:val="24"/>
              </w:rPr>
              <w:t>9,79</w:t>
            </w:r>
          </w:p>
        </w:tc>
        <w:tc>
          <w:tcPr>
            <w:tcW w:w="992" w:type="dxa"/>
            <w:gridSpan w:val="2"/>
            <w:shd w:val="clear" w:color="000000" w:fill="FFFFFF"/>
          </w:tcPr>
          <w:p w:rsidR="000D008C" w:rsidRPr="00E61307" w:rsidRDefault="000D008C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1307">
              <w:rPr>
                <w:rFonts w:ascii="Arial" w:hAnsi="Arial" w:cs="Arial"/>
                <w:color w:val="000000"/>
                <w:sz w:val="24"/>
                <w:szCs w:val="24"/>
              </w:rPr>
              <w:t>9,79</w:t>
            </w:r>
          </w:p>
        </w:tc>
        <w:tc>
          <w:tcPr>
            <w:tcW w:w="992" w:type="dxa"/>
            <w:shd w:val="clear" w:color="000000" w:fill="FFFFFF"/>
          </w:tcPr>
          <w:p w:rsidR="000D008C" w:rsidRPr="00E61307" w:rsidRDefault="000D008C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1307">
              <w:rPr>
                <w:rFonts w:ascii="Arial" w:hAnsi="Arial" w:cs="Arial"/>
                <w:color w:val="000000"/>
                <w:sz w:val="24"/>
                <w:szCs w:val="24"/>
              </w:rPr>
              <w:t>9,79</w:t>
            </w:r>
          </w:p>
        </w:tc>
        <w:tc>
          <w:tcPr>
            <w:tcW w:w="851" w:type="dxa"/>
            <w:shd w:val="clear" w:color="000000" w:fill="FFFFFF"/>
          </w:tcPr>
          <w:p w:rsidR="000D008C" w:rsidRPr="00E61307" w:rsidRDefault="000D008C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1307">
              <w:rPr>
                <w:rFonts w:ascii="Arial" w:hAnsi="Arial" w:cs="Arial"/>
                <w:color w:val="000000"/>
                <w:sz w:val="24"/>
                <w:szCs w:val="24"/>
              </w:rPr>
              <w:t>9,79</w:t>
            </w:r>
          </w:p>
        </w:tc>
        <w:tc>
          <w:tcPr>
            <w:tcW w:w="1842" w:type="dxa"/>
            <w:shd w:val="clear" w:color="000000" w:fill="FFFFFF"/>
          </w:tcPr>
          <w:p w:rsidR="000D008C" w:rsidRPr="00E61307" w:rsidRDefault="000D008C" w:rsidP="004D5D63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6130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10, 10.1,12.2</w:t>
            </w:r>
          </w:p>
        </w:tc>
      </w:tr>
      <w:tr w:rsidR="00AF2237" w:rsidRPr="00E61307" w:rsidTr="00AF2237">
        <w:trPr>
          <w:trHeight w:val="20"/>
        </w:trPr>
        <w:tc>
          <w:tcPr>
            <w:tcW w:w="313" w:type="dxa"/>
            <w:shd w:val="clear" w:color="000000" w:fill="FFFFFF"/>
          </w:tcPr>
          <w:p w:rsidR="000D008C" w:rsidRPr="00E61307" w:rsidRDefault="003D2B76" w:rsidP="004D5D63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6130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9</w:t>
            </w:r>
          </w:p>
        </w:tc>
        <w:tc>
          <w:tcPr>
            <w:tcW w:w="1426" w:type="dxa"/>
            <w:shd w:val="clear" w:color="000000" w:fill="FFFFFF"/>
          </w:tcPr>
          <w:p w:rsidR="000D008C" w:rsidRPr="00E61307" w:rsidRDefault="000D008C">
            <w:pPr>
              <w:rPr>
                <w:rFonts w:ascii="Arial" w:hAnsi="Arial" w:cs="Arial"/>
                <w:sz w:val="24"/>
                <w:szCs w:val="24"/>
              </w:rPr>
            </w:pPr>
            <w:r w:rsidRPr="00E61307">
              <w:rPr>
                <w:rFonts w:ascii="Arial" w:hAnsi="Arial" w:cs="Arial"/>
                <w:sz w:val="24"/>
                <w:szCs w:val="24"/>
              </w:rPr>
              <w:t xml:space="preserve">Повышение энергетической эффективности учреждений, находящихся  в ведении муниципального образования городского  </w:t>
            </w:r>
            <w:r w:rsidRPr="00E61307">
              <w:rPr>
                <w:rFonts w:ascii="Arial" w:hAnsi="Arial" w:cs="Arial"/>
                <w:sz w:val="24"/>
                <w:szCs w:val="24"/>
              </w:rPr>
              <w:lastRenderedPageBreak/>
              <w:t>округа Люберцы Московской области, организаций коммунального комплекса, жилищного фонда, экономия бюджетных средств и средств потребителей энергоресурсов</w:t>
            </w:r>
          </w:p>
        </w:tc>
        <w:tc>
          <w:tcPr>
            <w:tcW w:w="1418" w:type="dxa"/>
            <w:shd w:val="clear" w:color="000000" w:fill="FFFFFF"/>
          </w:tcPr>
          <w:p w:rsidR="000D008C" w:rsidRPr="00E61307" w:rsidRDefault="000D7ECD">
            <w:pPr>
              <w:rPr>
                <w:rFonts w:ascii="Arial" w:hAnsi="Arial" w:cs="Arial"/>
                <w:sz w:val="24"/>
                <w:szCs w:val="24"/>
              </w:rPr>
            </w:pPr>
            <w:r w:rsidRPr="00E61307">
              <w:rPr>
                <w:rFonts w:ascii="Arial" w:hAnsi="Arial" w:cs="Arial"/>
                <w:sz w:val="24"/>
                <w:szCs w:val="24"/>
              </w:rPr>
              <w:lastRenderedPageBreak/>
              <w:t>Повышение энергетической эффективности в системах коммунальной инфраструктуры.</w:t>
            </w:r>
          </w:p>
        </w:tc>
        <w:tc>
          <w:tcPr>
            <w:tcW w:w="1408" w:type="dxa"/>
            <w:shd w:val="clear" w:color="000000" w:fill="FFFFFF"/>
          </w:tcPr>
          <w:p w:rsidR="000D008C" w:rsidRPr="00E61307" w:rsidRDefault="000D008C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1307">
              <w:rPr>
                <w:rFonts w:ascii="Arial" w:hAnsi="Arial" w:cs="Arial"/>
                <w:color w:val="000000"/>
                <w:sz w:val="24"/>
                <w:szCs w:val="24"/>
              </w:rPr>
              <w:t>Доля потерь воды при ее передаче в общем объеме переданной воды</w:t>
            </w:r>
          </w:p>
        </w:tc>
        <w:tc>
          <w:tcPr>
            <w:tcW w:w="1276" w:type="dxa"/>
            <w:shd w:val="clear" w:color="000000" w:fill="FFFFFF"/>
          </w:tcPr>
          <w:p w:rsidR="000D008C" w:rsidRPr="00E61307" w:rsidRDefault="007D715D" w:rsidP="004D5D63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6130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Показатель муниципальной программы</w:t>
            </w:r>
          </w:p>
        </w:tc>
        <w:tc>
          <w:tcPr>
            <w:tcW w:w="1134" w:type="dxa"/>
            <w:shd w:val="clear" w:color="000000" w:fill="FFFFFF"/>
          </w:tcPr>
          <w:p w:rsidR="000D008C" w:rsidRPr="00E61307" w:rsidRDefault="000D008C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1307"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418" w:type="dxa"/>
            <w:shd w:val="clear" w:color="000000" w:fill="FFFFFF"/>
          </w:tcPr>
          <w:p w:rsidR="000D008C" w:rsidRPr="00E61307" w:rsidRDefault="000D008C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1307">
              <w:rPr>
                <w:rFonts w:ascii="Arial" w:hAnsi="Arial" w:cs="Arial"/>
                <w:color w:val="000000"/>
                <w:sz w:val="24"/>
                <w:szCs w:val="24"/>
              </w:rPr>
              <w:t>2,80</w:t>
            </w:r>
          </w:p>
        </w:tc>
        <w:tc>
          <w:tcPr>
            <w:tcW w:w="745" w:type="dxa"/>
            <w:shd w:val="clear" w:color="000000" w:fill="FFFFFF"/>
          </w:tcPr>
          <w:p w:rsidR="000D008C" w:rsidRPr="00E61307" w:rsidRDefault="000D008C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1307">
              <w:rPr>
                <w:rFonts w:ascii="Arial" w:hAnsi="Arial" w:cs="Arial"/>
                <w:color w:val="000000"/>
                <w:sz w:val="24"/>
                <w:szCs w:val="24"/>
              </w:rPr>
              <w:t>2,69</w:t>
            </w:r>
          </w:p>
        </w:tc>
        <w:tc>
          <w:tcPr>
            <w:tcW w:w="956" w:type="dxa"/>
            <w:shd w:val="clear" w:color="000000" w:fill="FFFFFF"/>
          </w:tcPr>
          <w:p w:rsidR="000D008C" w:rsidRPr="00E61307" w:rsidRDefault="000D008C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1307">
              <w:rPr>
                <w:rFonts w:ascii="Arial" w:hAnsi="Arial" w:cs="Arial"/>
                <w:color w:val="000000"/>
                <w:sz w:val="24"/>
                <w:szCs w:val="24"/>
              </w:rPr>
              <w:t>2,59</w:t>
            </w:r>
          </w:p>
        </w:tc>
        <w:tc>
          <w:tcPr>
            <w:tcW w:w="992" w:type="dxa"/>
            <w:gridSpan w:val="2"/>
            <w:shd w:val="clear" w:color="000000" w:fill="FFFFFF"/>
          </w:tcPr>
          <w:p w:rsidR="000D008C" w:rsidRPr="00E61307" w:rsidRDefault="000D008C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1307">
              <w:rPr>
                <w:rFonts w:ascii="Arial" w:hAnsi="Arial" w:cs="Arial"/>
                <w:color w:val="000000"/>
                <w:sz w:val="24"/>
                <w:szCs w:val="24"/>
              </w:rPr>
              <w:t>2,52</w:t>
            </w:r>
          </w:p>
        </w:tc>
        <w:tc>
          <w:tcPr>
            <w:tcW w:w="992" w:type="dxa"/>
            <w:shd w:val="clear" w:color="000000" w:fill="FFFFFF"/>
          </w:tcPr>
          <w:p w:rsidR="000D008C" w:rsidRPr="00E61307" w:rsidRDefault="000D008C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1307">
              <w:rPr>
                <w:rFonts w:ascii="Arial" w:hAnsi="Arial" w:cs="Arial"/>
                <w:color w:val="000000"/>
                <w:sz w:val="24"/>
                <w:szCs w:val="24"/>
              </w:rPr>
              <w:t>2,45</w:t>
            </w:r>
          </w:p>
        </w:tc>
        <w:tc>
          <w:tcPr>
            <w:tcW w:w="851" w:type="dxa"/>
            <w:shd w:val="clear" w:color="000000" w:fill="FFFFFF"/>
          </w:tcPr>
          <w:p w:rsidR="000D008C" w:rsidRPr="00E61307" w:rsidRDefault="000D008C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1307">
              <w:rPr>
                <w:rFonts w:ascii="Arial" w:hAnsi="Arial" w:cs="Arial"/>
                <w:color w:val="000000"/>
                <w:sz w:val="24"/>
                <w:szCs w:val="24"/>
              </w:rPr>
              <w:t>2,39</w:t>
            </w:r>
          </w:p>
        </w:tc>
        <w:tc>
          <w:tcPr>
            <w:tcW w:w="1842" w:type="dxa"/>
            <w:shd w:val="clear" w:color="000000" w:fill="FFFFFF"/>
          </w:tcPr>
          <w:p w:rsidR="000D008C" w:rsidRPr="00E61307" w:rsidRDefault="000D008C" w:rsidP="004D5D63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61307">
              <w:rPr>
                <w:rFonts w:ascii="Arial" w:eastAsia="Times New Roman" w:hAnsi="Arial" w:cs="Arial"/>
                <w:sz w:val="24"/>
                <w:szCs w:val="24"/>
              </w:rPr>
              <w:t>11.1</w:t>
            </w:r>
          </w:p>
        </w:tc>
      </w:tr>
      <w:tr w:rsidR="00AF2237" w:rsidRPr="00E61307" w:rsidTr="00AF2237">
        <w:trPr>
          <w:trHeight w:val="20"/>
        </w:trPr>
        <w:tc>
          <w:tcPr>
            <w:tcW w:w="313" w:type="dxa"/>
            <w:shd w:val="clear" w:color="000000" w:fill="FFFFFF"/>
          </w:tcPr>
          <w:p w:rsidR="000D008C" w:rsidRPr="00E61307" w:rsidRDefault="003D2B76" w:rsidP="004D5D63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6130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1426" w:type="dxa"/>
            <w:shd w:val="clear" w:color="000000" w:fill="FFFFFF"/>
          </w:tcPr>
          <w:p w:rsidR="000D008C" w:rsidRPr="00E61307" w:rsidRDefault="000D008C">
            <w:pPr>
              <w:rPr>
                <w:rFonts w:ascii="Arial" w:hAnsi="Arial" w:cs="Arial"/>
                <w:sz w:val="24"/>
                <w:szCs w:val="24"/>
              </w:rPr>
            </w:pPr>
            <w:r w:rsidRPr="00E61307">
              <w:rPr>
                <w:rFonts w:ascii="Arial" w:hAnsi="Arial" w:cs="Arial"/>
                <w:sz w:val="24"/>
                <w:szCs w:val="24"/>
              </w:rPr>
              <w:t>Повышение энергетической эффективности учреждений, находящихся  в ведении муниципального образовани</w:t>
            </w:r>
            <w:r w:rsidRPr="00E61307">
              <w:rPr>
                <w:rFonts w:ascii="Arial" w:hAnsi="Arial" w:cs="Arial"/>
                <w:sz w:val="24"/>
                <w:szCs w:val="24"/>
              </w:rPr>
              <w:lastRenderedPageBreak/>
              <w:t>я городского  округа Люберцы Московской области, организаций коммунального комплекса, жилищного фонда, экономия бюджетных средств и средств потребителей энергоресурсов</w:t>
            </w:r>
          </w:p>
        </w:tc>
        <w:tc>
          <w:tcPr>
            <w:tcW w:w="1418" w:type="dxa"/>
            <w:shd w:val="clear" w:color="000000" w:fill="FFFFFF"/>
          </w:tcPr>
          <w:p w:rsidR="000D008C" w:rsidRPr="00E61307" w:rsidRDefault="000D7ECD">
            <w:pPr>
              <w:rPr>
                <w:rFonts w:ascii="Arial" w:hAnsi="Arial" w:cs="Arial"/>
                <w:sz w:val="24"/>
                <w:szCs w:val="24"/>
              </w:rPr>
            </w:pPr>
            <w:r w:rsidRPr="00E61307">
              <w:rPr>
                <w:rFonts w:ascii="Arial" w:hAnsi="Arial" w:cs="Arial"/>
                <w:sz w:val="24"/>
                <w:szCs w:val="24"/>
              </w:rPr>
              <w:lastRenderedPageBreak/>
              <w:t>Повышение энергетической эффективности в системах коммунальной инфраструктуры.</w:t>
            </w:r>
          </w:p>
        </w:tc>
        <w:tc>
          <w:tcPr>
            <w:tcW w:w="1408" w:type="dxa"/>
            <w:shd w:val="clear" w:color="000000" w:fill="FFFFFF"/>
          </w:tcPr>
          <w:p w:rsidR="000D008C" w:rsidRPr="00E61307" w:rsidRDefault="000D008C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1307">
              <w:rPr>
                <w:rFonts w:ascii="Arial" w:hAnsi="Arial" w:cs="Arial"/>
                <w:color w:val="000000"/>
                <w:sz w:val="24"/>
                <w:szCs w:val="24"/>
              </w:rPr>
              <w:t>Удельный расход электрической энергии, используемой при передаче тепловой энергии в системах теплоснабж</w:t>
            </w:r>
            <w:r w:rsidRPr="00E61307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ения</w:t>
            </w:r>
          </w:p>
        </w:tc>
        <w:tc>
          <w:tcPr>
            <w:tcW w:w="1276" w:type="dxa"/>
            <w:shd w:val="clear" w:color="000000" w:fill="FFFFFF"/>
          </w:tcPr>
          <w:p w:rsidR="000D008C" w:rsidRPr="00E61307" w:rsidRDefault="007D715D" w:rsidP="004D5D63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6130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Показатель муниципальной программы</w:t>
            </w:r>
          </w:p>
        </w:tc>
        <w:tc>
          <w:tcPr>
            <w:tcW w:w="1134" w:type="dxa"/>
            <w:shd w:val="clear" w:color="000000" w:fill="FFFFFF"/>
          </w:tcPr>
          <w:p w:rsidR="000D008C" w:rsidRPr="00E61307" w:rsidRDefault="000D008C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1307">
              <w:rPr>
                <w:rFonts w:ascii="Arial" w:hAnsi="Arial" w:cs="Arial"/>
                <w:color w:val="000000"/>
                <w:sz w:val="24"/>
                <w:szCs w:val="24"/>
              </w:rPr>
              <w:t xml:space="preserve">Киловатт в час на 1 </w:t>
            </w:r>
            <w:proofErr w:type="spellStart"/>
            <w:r w:rsidRPr="00E61307">
              <w:rPr>
                <w:rFonts w:ascii="Arial" w:hAnsi="Arial" w:cs="Arial"/>
                <w:color w:val="000000"/>
                <w:sz w:val="24"/>
                <w:szCs w:val="24"/>
              </w:rPr>
              <w:t>Гигокалорию</w:t>
            </w:r>
            <w:proofErr w:type="spellEnd"/>
          </w:p>
        </w:tc>
        <w:tc>
          <w:tcPr>
            <w:tcW w:w="1418" w:type="dxa"/>
            <w:shd w:val="clear" w:color="000000" w:fill="FFFFFF"/>
          </w:tcPr>
          <w:p w:rsidR="000D008C" w:rsidRPr="00E61307" w:rsidRDefault="000D008C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1307">
              <w:rPr>
                <w:rFonts w:ascii="Arial" w:hAnsi="Arial" w:cs="Arial"/>
                <w:color w:val="000000"/>
                <w:sz w:val="24"/>
                <w:szCs w:val="24"/>
              </w:rPr>
              <w:t>0,02</w:t>
            </w:r>
          </w:p>
        </w:tc>
        <w:tc>
          <w:tcPr>
            <w:tcW w:w="745" w:type="dxa"/>
            <w:shd w:val="clear" w:color="000000" w:fill="FFFFFF"/>
          </w:tcPr>
          <w:p w:rsidR="000D008C" w:rsidRPr="00E61307" w:rsidRDefault="000D008C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1307">
              <w:rPr>
                <w:rFonts w:ascii="Arial" w:hAnsi="Arial" w:cs="Arial"/>
                <w:color w:val="000000"/>
                <w:sz w:val="24"/>
                <w:szCs w:val="24"/>
              </w:rPr>
              <w:t>0,02</w:t>
            </w:r>
          </w:p>
        </w:tc>
        <w:tc>
          <w:tcPr>
            <w:tcW w:w="956" w:type="dxa"/>
            <w:shd w:val="clear" w:color="000000" w:fill="FFFFFF"/>
          </w:tcPr>
          <w:p w:rsidR="000D008C" w:rsidRPr="00E61307" w:rsidRDefault="000D008C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1307">
              <w:rPr>
                <w:rFonts w:ascii="Arial" w:hAnsi="Arial" w:cs="Arial"/>
                <w:color w:val="000000"/>
                <w:sz w:val="24"/>
                <w:szCs w:val="24"/>
              </w:rPr>
              <w:t>0,02</w:t>
            </w:r>
          </w:p>
        </w:tc>
        <w:tc>
          <w:tcPr>
            <w:tcW w:w="992" w:type="dxa"/>
            <w:gridSpan w:val="2"/>
            <w:shd w:val="clear" w:color="000000" w:fill="FFFFFF"/>
          </w:tcPr>
          <w:p w:rsidR="000D008C" w:rsidRPr="00E61307" w:rsidRDefault="000D008C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1307">
              <w:rPr>
                <w:rFonts w:ascii="Arial" w:hAnsi="Arial" w:cs="Arial"/>
                <w:color w:val="000000"/>
                <w:sz w:val="24"/>
                <w:szCs w:val="24"/>
              </w:rPr>
              <w:t>0,02</w:t>
            </w:r>
          </w:p>
        </w:tc>
        <w:tc>
          <w:tcPr>
            <w:tcW w:w="992" w:type="dxa"/>
            <w:shd w:val="clear" w:color="000000" w:fill="FFFFFF"/>
          </w:tcPr>
          <w:p w:rsidR="000D008C" w:rsidRPr="00E61307" w:rsidRDefault="000D008C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1307">
              <w:rPr>
                <w:rFonts w:ascii="Arial" w:hAnsi="Arial" w:cs="Arial"/>
                <w:color w:val="000000"/>
                <w:sz w:val="24"/>
                <w:szCs w:val="24"/>
              </w:rPr>
              <w:t>0,02</w:t>
            </w:r>
          </w:p>
        </w:tc>
        <w:tc>
          <w:tcPr>
            <w:tcW w:w="851" w:type="dxa"/>
            <w:shd w:val="clear" w:color="000000" w:fill="FFFFFF"/>
          </w:tcPr>
          <w:p w:rsidR="000D008C" w:rsidRPr="00E61307" w:rsidRDefault="000D008C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1307">
              <w:rPr>
                <w:rFonts w:ascii="Arial" w:hAnsi="Arial" w:cs="Arial"/>
                <w:color w:val="000000"/>
                <w:sz w:val="24"/>
                <w:szCs w:val="24"/>
              </w:rPr>
              <w:t>0,02</w:t>
            </w:r>
          </w:p>
        </w:tc>
        <w:tc>
          <w:tcPr>
            <w:tcW w:w="1842" w:type="dxa"/>
            <w:shd w:val="clear" w:color="000000" w:fill="FFFFFF"/>
          </w:tcPr>
          <w:p w:rsidR="000D008C" w:rsidRPr="00E61307" w:rsidRDefault="000D008C" w:rsidP="004D5D63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61307">
              <w:rPr>
                <w:rFonts w:ascii="Arial" w:eastAsia="Times New Roman" w:hAnsi="Arial" w:cs="Arial"/>
                <w:sz w:val="24"/>
                <w:szCs w:val="24"/>
              </w:rPr>
              <w:t>12.1, 12.2</w:t>
            </w:r>
          </w:p>
        </w:tc>
      </w:tr>
      <w:tr w:rsidR="00AF2237" w:rsidRPr="00E61307" w:rsidTr="00AF2237">
        <w:trPr>
          <w:trHeight w:val="20"/>
        </w:trPr>
        <w:tc>
          <w:tcPr>
            <w:tcW w:w="313" w:type="dxa"/>
            <w:shd w:val="clear" w:color="000000" w:fill="FFFFFF"/>
          </w:tcPr>
          <w:p w:rsidR="000D008C" w:rsidRPr="00E61307" w:rsidRDefault="003D2B76" w:rsidP="004D5D63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6130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11</w:t>
            </w:r>
          </w:p>
        </w:tc>
        <w:tc>
          <w:tcPr>
            <w:tcW w:w="1426" w:type="dxa"/>
            <w:shd w:val="clear" w:color="000000" w:fill="FFFFFF"/>
          </w:tcPr>
          <w:p w:rsidR="000D008C" w:rsidRPr="00E61307" w:rsidRDefault="000D008C">
            <w:pPr>
              <w:rPr>
                <w:rFonts w:ascii="Arial" w:hAnsi="Arial" w:cs="Arial"/>
                <w:sz w:val="24"/>
                <w:szCs w:val="24"/>
              </w:rPr>
            </w:pPr>
            <w:r w:rsidRPr="00E61307">
              <w:rPr>
                <w:rFonts w:ascii="Arial" w:hAnsi="Arial" w:cs="Arial"/>
                <w:sz w:val="24"/>
                <w:szCs w:val="24"/>
              </w:rPr>
              <w:t xml:space="preserve">Повышение энергетической эффективности учреждений, находящихся  в ведении муниципального </w:t>
            </w:r>
            <w:r w:rsidRPr="00E61307">
              <w:rPr>
                <w:rFonts w:ascii="Arial" w:hAnsi="Arial" w:cs="Arial"/>
                <w:sz w:val="24"/>
                <w:szCs w:val="24"/>
              </w:rPr>
              <w:lastRenderedPageBreak/>
              <w:t>образования городского  округа Люберцы Московской области, организаций коммунального комплекса, жилищного фонда, экономия бюджетных средств и средств потребителей энергоресурсов</w:t>
            </w:r>
          </w:p>
        </w:tc>
        <w:tc>
          <w:tcPr>
            <w:tcW w:w="1418" w:type="dxa"/>
            <w:shd w:val="clear" w:color="000000" w:fill="FFFFFF"/>
          </w:tcPr>
          <w:p w:rsidR="000D008C" w:rsidRPr="00E61307" w:rsidRDefault="000D7ECD">
            <w:pPr>
              <w:rPr>
                <w:rFonts w:ascii="Arial" w:hAnsi="Arial" w:cs="Arial"/>
                <w:sz w:val="24"/>
                <w:szCs w:val="24"/>
              </w:rPr>
            </w:pPr>
            <w:r w:rsidRPr="00E61307">
              <w:rPr>
                <w:rFonts w:ascii="Arial" w:hAnsi="Arial" w:cs="Arial"/>
                <w:sz w:val="24"/>
                <w:szCs w:val="24"/>
              </w:rPr>
              <w:lastRenderedPageBreak/>
              <w:t>Повышение энергетической эффективности в системах коммунальной инфраструктуры.</w:t>
            </w:r>
          </w:p>
        </w:tc>
        <w:tc>
          <w:tcPr>
            <w:tcW w:w="1408" w:type="dxa"/>
            <w:shd w:val="clear" w:color="000000" w:fill="FFFFFF"/>
          </w:tcPr>
          <w:p w:rsidR="000D008C" w:rsidRPr="00E61307" w:rsidRDefault="000D008C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1307">
              <w:rPr>
                <w:rFonts w:ascii="Arial" w:hAnsi="Arial" w:cs="Arial"/>
                <w:color w:val="000000"/>
                <w:sz w:val="24"/>
                <w:szCs w:val="24"/>
              </w:rPr>
              <w:t xml:space="preserve">Удельный расход электрической энергии, используемой для передачи (транспортировки) воды в системах </w:t>
            </w:r>
            <w:r w:rsidRPr="00E61307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водоснабжения (на 1 куб. метр)</w:t>
            </w:r>
          </w:p>
        </w:tc>
        <w:tc>
          <w:tcPr>
            <w:tcW w:w="1276" w:type="dxa"/>
            <w:shd w:val="clear" w:color="000000" w:fill="FFFFFF"/>
          </w:tcPr>
          <w:p w:rsidR="000D008C" w:rsidRPr="00E61307" w:rsidRDefault="007D715D" w:rsidP="004D5D63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6130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Показатель муниципальной программы</w:t>
            </w:r>
          </w:p>
        </w:tc>
        <w:tc>
          <w:tcPr>
            <w:tcW w:w="1134" w:type="dxa"/>
            <w:shd w:val="clear" w:color="000000" w:fill="FFFFFF"/>
          </w:tcPr>
          <w:p w:rsidR="000D008C" w:rsidRPr="00E61307" w:rsidRDefault="000D008C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1307">
              <w:rPr>
                <w:rFonts w:ascii="Arial" w:hAnsi="Arial" w:cs="Arial"/>
                <w:color w:val="000000"/>
                <w:sz w:val="24"/>
                <w:szCs w:val="24"/>
              </w:rPr>
              <w:t>Киловатт-час/квадратный метр</w:t>
            </w:r>
          </w:p>
        </w:tc>
        <w:tc>
          <w:tcPr>
            <w:tcW w:w="1418" w:type="dxa"/>
            <w:shd w:val="clear" w:color="000000" w:fill="FFFFFF"/>
          </w:tcPr>
          <w:p w:rsidR="000D008C" w:rsidRPr="00E61307" w:rsidRDefault="000D008C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1307">
              <w:rPr>
                <w:rFonts w:ascii="Arial" w:hAnsi="Arial" w:cs="Arial"/>
                <w:color w:val="000000"/>
                <w:sz w:val="24"/>
                <w:szCs w:val="24"/>
              </w:rPr>
              <w:t>0,74</w:t>
            </w:r>
          </w:p>
        </w:tc>
        <w:tc>
          <w:tcPr>
            <w:tcW w:w="745" w:type="dxa"/>
            <w:shd w:val="clear" w:color="000000" w:fill="FFFFFF"/>
          </w:tcPr>
          <w:p w:rsidR="000D008C" w:rsidRPr="00E61307" w:rsidRDefault="000D008C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1307">
              <w:rPr>
                <w:rFonts w:ascii="Arial" w:hAnsi="Arial" w:cs="Arial"/>
                <w:color w:val="000000"/>
                <w:sz w:val="24"/>
                <w:szCs w:val="24"/>
              </w:rPr>
              <w:t>0,73</w:t>
            </w:r>
          </w:p>
        </w:tc>
        <w:tc>
          <w:tcPr>
            <w:tcW w:w="956" w:type="dxa"/>
            <w:shd w:val="clear" w:color="000000" w:fill="FFFFFF"/>
          </w:tcPr>
          <w:p w:rsidR="000D008C" w:rsidRPr="00E61307" w:rsidRDefault="000D008C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1307">
              <w:rPr>
                <w:rFonts w:ascii="Arial" w:hAnsi="Arial" w:cs="Arial"/>
                <w:color w:val="000000"/>
                <w:sz w:val="24"/>
                <w:szCs w:val="24"/>
              </w:rPr>
              <w:t>0,73</w:t>
            </w:r>
          </w:p>
        </w:tc>
        <w:tc>
          <w:tcPr>
            <w:tcW w:w="992" w:type="dxa"/>
            <w:gridSpan w:val="2"/>
            <w:shd w:val="clear" w:color="000000" w:fill="FFFFFF"/>
          </w:tcPr>
          <w:p w:rsidR="000D008C" w:rsidRPr="00E61307" w:rsidRDefault="000D008C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1307">
              <w:rPr>
                <w:rFonts w:ascii="Arial" w:hAnsi="Arial" w:cs="Arial"/>
                <w:color w:val="000000"/>
                <w:sz w:val="24"/>
                <w:szCs w:val="24"/>
              </w:rPr>
              <w:t>0,73</w:t>
            </w:r>
          </w:p>
        </w:tc>
        <w:tc>
          <w:tcPr>
            <w:tcW w:w="992" w:type="dxa"/>
            <w:shd w:val="clear" w:color="000000" w:fill="FFFFFF"/>
          </w:tcPr>
          <w:p w:rsidR="000D008C" w:rsidRPr="00E61307" w:rsidRDefault="000D008C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1307">
              <w:rPr>
                <w:rFonts w:ascii="Arial" w:hAnsi="Arial" w:cs="Arial"/>
                <w:color w:val="000000"/>
                <w:sz w:val="24"/>
                <w:szCs w:val="24"/>
              </w:rPr>
              <w:t>0,73</w:t>
            </w:r>
          </w:p>
        </w:tc>
        <w:tc>
          <w:tcPr>
            <w:tcW w:w="851" w:type="dxa"/>
            <w:shd w:val="clear" w:color="000000" w:fill="FFFFFF"/>
          </w:tcPr>
          <w:p w:rsidR="000D008C" w:rsidRPr="00E61307" w:rsidRDefault="000D008C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1307">
              <w:rPr>
                <w:rFonts w:ascii="Arial" w:hAnsi="Arial" w:cs="Arial"/>
                <w:color w:val="000000"/>
                <w:sz w:val="24"/>
                <w:szCs w:val="24"/>
              </w:rPr>
              <w:t>0,73</w:t>
            </w:r>
          </w:p>
        </w:tc>
        <w:tc>
          <w:tcPr>
            <w:tcW w:w="1842" w:type="dxa"/>
            <w:shd w:val="clear" w:color="000000" w:fill="FFFFFF"/>
          </w:tcPr>
          <w:p w:rsidR="000D008C" w:rsidRPr="00E61307" w:rsidRDefault="000D008C" w:rsidP="004D5D63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61307">
              <w:rPr>
                <w:rFonts w:ascii="Arial" w:eastAsia="Times New Roman" w:hAnsi="Arial" w:cs="Arial"/>
                <w:sz w:val="24"/>
                <w:szCs w:val="24"/>
              </w:rPr>
              <w:t>11.2, 11.3, 11.4, 13.1, 13.2</w:t>
            </w:r>
          </w:p>
        </w:tc>
      </w:tr>
      <w:tr w:rsidR="00AF2237" w:rsidRPr="00E61307" w:rsidTr="00AF2237">
        <w:trPr>
          <w:trHeight w:val="20"/>
        </w:trPr>
        <w:tc>
          <w:tcPr>
            <w:tcW w:w="313" w:type="dxa"/>
            <w:shd w:val="clear" w:color="000000" w:fill="FFFFFF"/>
          </w:tcPr>
          <w:p w:rsidR="000D008C" w:rsidRPr="00E61307" w:rsidRDefault="003D2B76" w:rsidP="004D5D63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6130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12</w:t>
            </w:r>
          </w:p>
        </w:tc>
        <w:tc>
          <w:tcPr>
            <w:tcW w:w="1426" w:type="dxa"/>
            <w:shd w:val="clear" w:color="000000" w:fill="FFFFFF"/>
          </w:tcPr>
          <w:p w:rsidR="000D008C" w:rsidRPr="00E61307" w:rsidRDefault="000D008C">
            <w:pPr>
              <w:rPr>
                <w:rFonts w:ascii="Arial" w:hAnsi="Arial" w:cs="Arial"/>
                <w:sz w:val="24"/>
                <w:szCs w:val="24"/>
              </w:rPr>
            </w:pPr>
            <w:r w:rsidRPr="00E61307">
              <w:rPr>
                <w:rFonts w:ascii="Arial" w:hAnsi="Arial" w:cs="Arial"/>
                <w:sz w:val="24"/>
                <w:szCs w:val="24"/>
              </w:rPr>
              <w:t>Повышение энергетической эффективности учреждений, находящихся  в ведении муниципаль</w:t>
            </w:r>
            <w:r w:rsidRPr="00E61307">
              <w:rPr>
                <w:rFonts w:ascii="Arial" w:hAnsi="Arial" w:cs="Arial"/>
                <w:sz w:val="24"/>
                <w:szCs w:val="24"/>
              </w:rPr>
              <w:lastRenderedPageBreak/>
              <w:t>ного образования городского  округа Люберцы Московской области, организаций коммунального комплекса, жилищного фонда, экономия бюджетных средств и средств потребителей энергоресурсов</w:t>
            </w:r>
          </w:p>
        </w:tc>
        <w:tc>
          <w:tcPr>
            <w:tcW w:w="1418" w:type="dxa"/>
            <w:shd w:val="clear" w:color="000000" w:fill="FFFFFF"/>
          </w:tcPr>
          <w:p w:rsidR="000D008C" w:rsidRPr="00E61307" w:rsidRDefault="000D7ECD">
            <w:pPr>
              <w:rPr>
                <w:rFonts w:ascii="Arial" w:hAnsi="Arial" w:cs="Arial"/>
                <w:sz w:val="24"/>
                <w:szCs w:val="24"/>
              </w:rPr>
            </w:pPr>
            <w:r w:rsidRPr="00E61307">
              <w:rPr>
                <w:rFonts w:ascii="Arial" w:hAnsi="Arial" w:cs="Arial"/>
                <w:sz w:val="24"/>
                <w:szCs w:val="24"/>
              </w:rPr>
              <w:lastRenderedPageBreak/>
              <w:t>Повышение энергетической эффективности на территории городского округа</w:t>
            </w:r>
          </w:p>
        </w:tc>
        <w:tc>
          <w:tcPr>
            <w:tcW w:w="1408" w:type="dxa"/>
            <w:shd w:val="clear" w:color="000000" w:fill="FFFFFF"/>
          </w:tcPr>
          <w:p w:rsidR="000D008C" w:rsidRPr="00E61307" w:rsidRDefault="000D008C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1307">
              <w:rPr>
                <w:rFonts w:ascii="Arial" w:hAnsi="Arial" w:cs="Arial"/>
                <w:color w:val="000000"/>
                <w:sz w:val="24"/>
                <w:szCs w:val="24"/>
              </w:rPr>
              <w:t xml:space="preserve">Количество транспортных средств, используемых органами местного самоуправления, </w:t>
            </w:r>
            <w:r w:rsidRPr="00E61307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муниципальными унитарными предприятиями, в отношении которых проведены мероприятия по энергосбережению и повышению энергетической эффективности, в том числе по замещению бензина и дизельного топлива, используемых транспортными средствами в качестве моторного топлива, </w:t>
            </w:r>
            <w:r w:rsidRPr="00E61307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природным газом, газовыми смесями и сжиженным углеводородным газом, используемым в качестве моторного топлива</w:t>
            </w:r>
          </w:p>
        </w:tc>
        <w:tc>
          <w:tcPr>
            <w:tcW w:w="1276" w:type="dxa"/>
            <w:shd w:val="clear" w:color="000000" w:fill="FFFFFF"/>
          </w:tcPr>
          <w:p w:rsidR="000D008C" w:rsidRPr="00E61307" w:rsidRDefault="000D008C" w:rsidP="004D5D63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6130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Показатель муниципальной программы</w:t>
            </w:r>
          </w:p>
        </w:tc>
        <w:tc>
          <w:tcPr>
            <w:tcW w:w="1134" w:type="dxa"/>
            <w:shd w:val="clear" w:color="000000" w:fill="FFFFFF"/>
          </w:tcPr>
          <w:p w:rsidR="000D008C" w:rsidRPr="00E61307" w:rsidRDefault="000D008C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1307">
              <w:rPr>
                <w:rFonts w:ascii="Arial" w:hAnsi="Arial" w:cs="Arial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1418" w:type="dxa"/>
            <w:shd w:val="clear" w:color="000000" w:fill="FFFFFF"/>
          </w:tcPr>
          <w:p w:rsidR="000D008C" w:rsidRPr="00E61307" w:rsidRDefault="000D008C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1307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5" w:type="dxa"/>
            <w:shd w:val="clear" w:color="000000" w:fill="FFFFFF"/>
          </w:tcPr>
          <w:p w:rsidR="000D008C" w:rsidRPr="00E61307" w:rsidRDefault="000D008C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1307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56" w:type="dxa"/>
            <w:shd w:val="clear" w:color="000000" w:fill="FFFFFF"/>
          </w:tcPr>
          <w:p w:rsidR="000D008C" w:rsidRPr="00E61307" w:rsidRDefault="000D008C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1307">
              <w:rPr>
                <w:rFonts w:ascii="Arial" w:hAnsi="Arial" w:cs="Arial"/>
                <w:color w:val="000000"/>
                <w:sz w:val="24"/>
                <w:szCs w:val="24"/>
              </w:rPr>
              <w:t>1,00</w:t>
            </w:r>
          </w:p>
        </w:tc>
        <w:tc>
          <w:tcPr>
            <w:tcW w:w="992" w:type="dxa"/>
            <w:gridSpan w:val="2"/>
            <w:shd w:val="clear" w:color="000000" w:fill="FFFFFF"/>
          </w:tcPr>
          <w:p w:rsidR="000D008C" w:rsidRPr="00E61307" w:rsidRDefault="000D008C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1307">
              <w:rPr>
                <w:rFonts w:ascii="Arial" w:hAnsi="Arial" w:cs="Arial"/>
                <w:color w:val="000000"/>
                <w:sz w:val="24"/>
                <w:szCs w:val="24"/>
              </w:rPr>
              <w:t>1,00</w:t>
            </w:r>
          </w:p>
        </w:tc>
        <w:tc>
          <w:tcPr>
            <w:tcW w:w="992" w:type="dxa"/>
            <w:shd w:val="clear" w:color="000000" w:fill="FFFFFF"/>
          </w:tcPr>
          <w:p w:rsidR="000D008C" w:rsidRPr="00E61307" w:rsidRDefault="000D008C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1307">
              <w:rPr>
                <w:rFonts w:ascii="Arial" w:hAnsi="Arial" w:cs="Arial"/>
                <w:color w:val="000000"/>
                <w:sz w:val="24"/>
                <w:szCs w:val="24"/>
              </w:rPr>
              <w:t>1,00</w:t>
            </w:r>
          </w:p>
        </w:tc>
        <w:tc>
          <w:tcPr>
            <w:tcW w:w="851" w:type="dxa"/>
            <w:shd w:val="clear" w:color="000000" w:fill="FFFFFF"/>
          </w:tcPr>
          <w:p w:rsidR="000D008C" w:rsidRPr="00E61307" w:rsidRDefault="000D008C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1307">
              <w:rPr>
                <w:rFonts w:ascii="Arial" w:hAnsi="Arial" w:cs="Arial"/>
                <w:color w:val="000000"/>
                <w:sz w:val="24"/>
                <w:szCs w:val="24"/>
              </w:rPr>
              <w:t>1,00</w:t>
            </w:r>
          </w:p>
        </w:tc>
        <w:tc>
          <w:tcPr>
            <w:tcW w:w="1842" w:type="dxa"/>
            <w:shd w:val="clear" w:color="000000" w:fill="FFFFFF"/>
          </w:tcPr>
          <w:p w:rsidR="000D008C" w:rsidRPr="00E61307" w:rsidRDefault="000D008C" w:rsidP="004D5D63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61307">
              <w:rPr>
                <w:rFonts w:ascii="Arial" w:eastAsia="Times New Roman" w:hAnsi="Arial" w:cs="Arial"/>
                <w:sz w:val="24"/>
                <w:szCs w:val="24"/>
              </w:rPr>
              <w:t>14.1</w:t>
            </w:r>
          </w:p>
        </w:tc>
      </w:tr>
      <w:tr w:rsidR="00AF2237" w:rsidRPr="00E61307" w:rsidTr="00AF2237">
        <w:trPr>
          <w:trHeight w:val="20"/>
        </w:trPr>
        <w:tc>
          <w:tcPr>
            <w:tcW w:w="313" w:type="dxa"/>
            <w:shd w:val="clear" w:color="000000" w:fill="FFFFFF"/>
          </w:tcPr>
          <w:p w:rsidR="000D008C" w:rsidRPr="00E61307" w:rsidRDefault="003D2B76" w:rsidP="004D5D63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6130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13</w:t>
            </w:r>
          </w:p>
        </w:tc>
        <w:tc>
          <w:tcPr>
            <w:tcW w:w="1426" w:type="dxa"/>
            <w:shd w:val="clear" w:color="000000" w:fill="FFFFFF"/>
          </w:tcPr>
          <w:p w:rsidR="000D008C" w:rsidRPr="00E61307" w:rsidRDefault="000D008C">
            <w:pPr>
              <w:rPr>
                <w:rFonts w:ascii="Arial" w:hAnsi="Arial" w:cs="Arial"/>
                <w:sz w:val="24"/>
                <w:szCs w:val="24"/>
              </w:rPr>
            </w:pPr>
            <w:r w:rsidRPr="00E61307">
              <w:rPr>
                <w:rFonts w:ascii="Arial" w:hAnsi="Arial" w:cs="Arial"/>
                <w:sz w:val="24"/>
                <w:szCs w:val="24"/>
              </w:rPr>
              <w:t xml:space="preserve">Повышение энергетической эффективности учреждений, находящихся  в ведении муниципального образования городского  округа Люберцы Московской области, организаций </w:t>
            </w:r>
            <w:r w:rsidRPr="00E61307">
              <w:rPr>
                <w:rFonts w:ascii="Arial" w:hAnsi="Arial" w:cs="Arial"/>
                <w:sz w:val="24"/>
                <w:szCs w:val="24"/>
              </w:rPr>
              <w:lastRenderedPageBreak/>
              <w:t>коммунального комплекса, жилищного фонда, экономия бюджетных средств и средств потребителей энергоресурсов</w:t>
            </w:r>
          </w:p>
        </w:tc>
        <w:tc>
          <w:tcPr>
            <w:tcW w:w="1418" w:type="dxa"/>
            <w:shd w:val="clear" w:color="000000" w:fill="FFFFFF"/>
          </w:tcPr>
          <w:p w:rsidR="000D008C" w:rsidRPr="00E61307" w:rsidRDefault="008458B5">
            <w:pPr>
              <w:rPr>
                <w:rFonts w:ascii="Arial" w:hAnsi="Arial" w:cs="Arial"/>
                <w:sz w:val="24"/>
                <w:szCs w:val="24"/>
              </w:rPr>
            </w:pPr>
            <w:r w:rsidRPr="00E61307">
              <w:rPr>
                <w:rFonts w:ascii="Arial" w:hAnsi="Arial" w:cs="Arial"/>
                <w:sz w:val="24"/>
                <w:szCs w:val="24"/>
              </w:rPr>
              <w:lastRenderedPageBreak/>
              <w:t>Повышение энергетической эффективности систем наружного освещения</w:t>
            </w:r>
          </w:p>
        </w:tc>
        <w:tc>
          <w:tcPr>
            <w:tcW w:w="1408" w:type="dxa"/>
            <w:shd w:val="clear" w:color="000000" w:fill="FFFFFF"/>
          </w:tcPr>
          <w:p w:rsidR="000D008C" w:rsidRPr="00E61307" w:rsidRDefault="00B762DC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1307">
              <w:rPr>
                <w:rFonts w:ascii="Arial" w:hAnsi="Arial" w:cs="Arial"/>
                <w:color w:val="000000"/>
                <w:sz w:val="24"/>
                <w:szCs w:val="24"/>
              </w:rPr>
              <w:t xml:space="preserve">Светлый город – доля освещённых улиц, проездов, набережных в границах населенных пунктов городских округов и муниципальных районов (городских и сельских </w:t>
            </w:r>
            <w:r w:rsidRPr="00E61307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поселений) Московской области с уровнем освещённости, соответствующим нормативным значениям в общей протяжённости улиц, проездов, набережных в границах населенных пунктов городских округов и муниципальных районов (городских и сельских поселений) Московской области</w:t>
            </w:r>
          </w:p>
        </w:tc>
        <w:tc>
          <w:tcPr>
            <w:tcW w:w="1276" w:type="dxa"/>
            <w:shd w:val="clear" w:color="000000" w:fill="FFFFFF"/>
          </w:tcPr>
          <w:p w:rsidR="000D008C" w:rsidRPr="00E61307" w:rsidRDefault="000D008C" w:rsidP="004D5D63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6130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Приоритетный целевой показатель</w:t>
            </w:r>
          </w:p>
        </w:tc>
        <w:tc>
          <w:tcPr>
            <w:tcW w:w="1134" w:type="dxa"/>
            <w:shd w:val="clear" w:color="000000" w:fill="FFFFFF"/>
          </w:tcPr>
          <w:p w:rsidR="000D008C" w:rsidRPr="00E61307" w:rsidRDefault="000D008C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1307"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418" w:type="dxa"/>
            <w:shd w:val="clear" w:color="000000" w:fill="FFFFFF"/>
          </w:tcPr>
          <w:p w:rsidR="000D008C" w:rsidRPr="00E61307" w:rsidRDefault="000D008C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1307">
              <w:rPr>
                <w:rFonts w:ascii="Arial" w:hAnsi="Arial" w:cs="Arial"/>
                <w:color w:val="000000"/>
                <w:sz w:val="24"/>
                <w:szCs w:val="24"/>
              </w:rPr>
              <w:t>98,20</w:t>
            </w:r>
          </w:p>
        </w:tc>
        <w:tc>
          <w:tcPr>
            <w:tcW w:w="745" w:type="dxa"/>
            <w:shd w:val="clear" w:color="000000" w:fill="FFFFFF"/>
          </w:tcPr>
          <w:p w:rsidR="000D008C" w:rsidRPr="00E61307" w:rsidRDefault="000D008C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1307">
              <w:rPr>
                <w:rFonts w:ascii="Arial" w:hAnsi="Arial" w:cs="Arial"/>
                <w:color w:val="000000"/>
                <w:sz w:val="24"/>
                <w:szCs w:val="24"/>
              </w:rPr>
              <w:t>99,10</w:t>
            </w:r>
          </w:p>
        </w:tc>
        <w:tc>
          <w:tcPr>
            <w:tcW w:w="956" w:type="dxa"/>
            <w:shd w:val="clear" w:color="000000" w:fill="FFFFFF"/>
          </w:tcPr>
          <w:p w:rsidR="000D008C" w:rsidRPr="00E61307" w:rsidRDefault="000D008C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1307"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992" w:type="dxa"/>
            <w:gridSpan w:val="2"/>
            <w:shd w:val="clear" w:color="000000" w:fill="FFFFFF"/>
          </w:tcPr>
          <w:p w:rsidR="000D008C" w:rsidRPr="00E61307" w:rsidRDefault="000D008C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1307"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992" w:type="dxa"/>
            <w:shd w:val="clear" w:color="000000" w:fill="FFFFFF"/>
          </w:tcPr>
          <w:p w:rsidR="000D008C" w:rsidRPr="00E61307" w:rsidRDefault="000D008C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1307"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851" w:type="dxa"/>
            <w:shd w:val="clear" w:color="000000" w:fill="FFFFFF"/>
          </w:tcPr>
          <w:p w:rsidR="000D008C" w:rsidRPr="00E61307" w:rsidRDefault="000D008C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1307"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842" w:type="dxa"/>
            <w:shd w:val="clear" w:color="000000" w:fill="FFFFFF"/>
          </w:tcPr>
          <w:p w:rsidR="000D008C" w:rsidRPr="00E61307" w:rsidRDefault="000D008C" w:rsidP="004D5D63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61307">
              <w:rPr>
                <w:rFonts w:ascii="Arial" w:eastAsia="Times New Roman" w:hAnsi="Arial" w:cs="Arial"/>
                <w:sz w:val="24"/>
                <w:szCs w:val="24"/>
              </w:rPr>
              <w:t>15.1, 15.2, 15.3, 16.1</w:t>
            </w:r>
            <w:r w:rsidR="00D037C7" w:rsidRPr="00E61307">
              <w:rPr>
                <w:rFonts w:ascii="Arial" w:eastAsia="Times New Roman" w:hAnsi="Arial" w:cs="Arial"/>
                <w:sz w:val="24"/>
                <w:szCs w:val="24"/>
              </w:rPr>
              <w:t>,17.1,17.2</w:t>
            </w:r>
          </w:p>
        </w:tc>
      </w:tr>
      <w:tr w:rsidR="00AF2237" w:rsidRPr="00E61307" w:rsidTr="00AF2237">
        <w:trPr>
          <w:trHeight w:val="20"/>
        </w:trPr>
        <w:tc>
          <w:tcPr>
            <w:tcW w:w="313" w:type="dxa"/>
            <w:shd w:val="clear" w:color="000000" w:fill="FFFFFF"/>
          </w:tcPr>
          <w:p w:rsidR="007640EB" w:rsidRPr="00E61307" w:rsidRDefault="007640EB" w:rsidP="004D5D63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6130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14</w:t>
            </w:r>
          </w:p>
          <w:p w:rsidR="007640EB" w:rsidRPr="00E61307" w:rsidRDefault="007640EB" w:rsidP="004D5D63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26" w:type="dxa"/>
            <w:shd w:val="clear" w:color="000000" w:fill="FFFFFF"/>
          </w:tcPr>
          <w:p w:rsidR="007640EB" w:rsidRPr="00E61307" w:rsidRDefault="007640EB" w:rsidP="00E61307">
            <w:pPr>
              <w:rPr>
                <w:rFonts w:ascii="Arial" w:hAnsi="Arial" w:cs="Arial"/>
                <w:sz w:val="24"/>
                <w:szCs w:val="24"/>
              </w:rPr>
            </w:pPr>
            <w:r w:rsidRPr="00E61307">
              <w:rPr>
                <w:rFonts w:ascii="Arial" w:hAnsi="Arial" w:cs="Arial"/>
                <w:sz w:val="24"/>
                <w:szCs w:val="24"/>
              </w:rPr>
              <w:t>Повышение энергетической эффективности учреждений, находящихся  в ведении муниципального образования городского  округа Люберцы Московской области, организаций коммунального комплекса, жилищного фонда, экономия бюджетных средств и средств потребителей энергоресур</w:t>
            </w:r>
            <w:r w:rsidRPr="00E61307">
              <w:rPr>
                <w:rFonts w:ascii="Arial" w:hAnsi="Arial" w:cs="Arial"/>
                <w:sz w:val="24"/>
                <w:szCs w:val="24"/>
              </w:rPr>
              <w:lastRenderedPageBreak/>
              <w:t>сов</w:t>
            </w:r>
          </w:p>
        </w:tc>
        <w:tc>
          <w:tcPr>
            <w:tcW w:w="1418" w:type="dxa"/>
            <w:shd w:val="clear" w:color="000000" w:fill="FFFFFF"/>
          </w:tcPr>
          <w:p w:rsidR="007640EB" w:rsidRPr="00E61307" w:rsidRDefault="007640EB" w:rsidP="00E61307">
            <w:pPr>
              <w:rPr>
                <w:rFonts w:ascii="Arial" w:hAnsi="Arial" w:cs="Arial"/>
                <w:sz w:val="24"/>
                <w:szCs w:val="24"/>
              </w:rPr>
            </w:pPr>
            <w:r w:rsidRPr="00E61307">
              <w:rPr>
                <w:rFonts w:ascii="Arial" w:hAnsi="Arial" w:cs="Arial"/>
                <w:sz w:val="24"/>
                <w:szCs w:val="24"/>
              </w:rPr>
              <w:lastRenderedPageBreak/>
              <w:t>Повышение энергетической эффективности систем наружного освещения</w:t>
            </w:r>
          </w:p>
        </w:tc>
        <w:tc>
          <w:tcPr>
            <w:tcW w:w="1408" w:type="dxa"/>
            <w:shd w:val="clear" w:color="000000" w:fill="FFFFFF"/>
          </w:tcPr>
          <w:p w:rsidR="007640EB" w:rsidRPr="00E61307" w:rsidRDefault="007640E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1307">
              <w:rPr>
                <w:rFonts w:ascii="Arial" w:hAnsi="Arial" w:cs="Arial"/>
                <w:color w:val="000000"/>
                <w:sz w:val="24"/>
                <w:szCs w:val="24"/>
              </w:rPr>
              <w:t>Доля светильников наружного освещения, управление которыми осуществляется с использованием автоматизированных систем управления наружным освещением – 100 % ежегодно.</w:t>
            </w:r>
          </w:p>
        </w:tc>
        <w:tc>
          <w:tcPr>
            <w:tcW w:w="1276" w:type="dxa"/>
            <w:shd w:val="clear" w:color="000000" w:fill="FFFFFF"/>
          </w:tcPr>
          <w:p w:rsidR="007640EB" w:rsidRPr="00E61307" w:rsidRDefault="007640EB" w:rsidP="004D5D63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6130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Приоритетный целевой показатель</w:t>
            </w:r>
          </w:p>
        </w:tc>
        <w:tc>
          <w:tcPr>
            <w:tcW w:w="1134" w:type="dxa"/>
            <w:shd w:val="clear" w:color="000000" w:fill="FFFFFF"/>
          </w:tcPr>
          <w:p w:rsidR="007640EB" w:rsidRPr="00E61307" w:rsidRDefault="007640EB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1307"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418" w:type="dxa"/>
            <w:shd w:val="clear" w:color="000000" w:fill="FFFFFF"/>
          </w:tcPr>
          <w:p w:rsidR="007640EB" w:rsidRPr="00E61307" w:rsidRDefault="007640EB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1307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745" w:type="dxa"/>
            <w:shd w:val="clear" w:color="000000" w:fill="FFFFFF"/>
          </w:tcPr>
          <w:p w:rsidR="007640EB" w:rsidRPr="00E61307" w:rsidRDefault="007640EB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1307"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956" w:type="dxa"/>
            <w:shd w:val="clear" w:color="000000" w:fill="FFFFFF"/>
          </w:tcPr>
          <w:p w:rsidR="007640EB" w:rsidRPr="00E61307" w:rsidRDefault="007640EB">
            <w:pPr>
              <w:rPr>
                <w:rFonts w:ascii="Arial" w:hAnsi="Arial" w:cs="Arial"/>
                <w:sz w:val="24"/>
                <w:szCs w:val="24"/>
              </w:rPr>
            </w:pPr>
            <w:r w:rsidRPr="00E61307"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992" w:type="dxa"/>
            <w:gridSpan w:val="2"/>
            <w:shd w:val="clear" w:color="000000" w:fill="FFFFFF"/>
          </w:tcPr>
          <w:p w:rsidR="007640EB" w:rsidRPr="00E61307" w:rsidRDefault="007640EB">
            <w:pPr>
              <w:rPr>
                <w:rFonts w:ascii="Arial" w:hAnsi="Arial" w:cs="Arial"/>
                <w:sz w:val="24"/>
                <w:szCs w:val="24"/>
              </w:rPr>
            </w:pPr>
            <w:r w:rsidRPr="00E61307"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992" w:type="dxa"/>
            <w:shd w:val="clear" w:color="000000" w:fill="FFFFFF"/>
          </w:tcPr>
          <w:p w:rsidR="007640EB" w:rsidRPr="00E61307" w:rsidRDefault="007640EB">
            <w:pPr>
              <w:rPr>
                <w:rFonts w:ascii="Arial" w:hAnsi="Arial" w:cs="Arial"/>
                <w:sz w:val="24"/>
                <w:szCs w:val="24"/>
              </w:rPr>
            </w:pPr>
            <w:r w:rsidRPr="00E61307"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851" w:type="dxa"/>
            <w:shd w:val="clear" w:color="000000" w:fill="FFFFFF"/>
          </w:tcPr>
          <w:p w:rsidR="007640EB" w:rsidRPr="00E61307" w:rsidRDefault="007640EB">
            <w:pPr>
              <w:rPr>
                <w:rFonts w:ascii="Arial" w:hAnsi="Arial" w:cs="Arial"/>
                <w:sz w:val="24"/>
                <w:szCs w:val="24"/>
              </w:rPr>
            </w:pPr>
            <w:r w:rsidRPr="00E61307"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842" w:type="dxa"/>
            <w:shd w:val="clear" w:color="000000" w:fill="FFFFFF"/>
          </w:tcPr>
          <w:p w:rsidR="007640EB" w:rsidRPr="00E61307" w:rsidRDefault="003F3AD1" w:rsidP="004D5D63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61307">
              <w:rPr>
                <w:rFonts w:ascii="Arial" w:eastAsia="Times New Roman" w:hAnsi="Arial" w:cs="Arial"/>
                <w:sz w:val="24"/>
                <w:szCs w:val="24"/>
              </w:rPr>
              <w:t>15.3, 15.4, 18.2</w:t>
            </w:r>
          </w:p>
        </w:tc>
      </w:tr>
    </w:tbl>
    <w:p w:rsidR="003D2B76" w:rsidRPr="00E61307" w:rsidRDefault="003D2B76" w:rsidP="004D5D63">
      <w:pPr>
        <w:rPr>
          <w:rFonts w:ascii="Arial" w:eastAsia="Times New Roman" w:hAnsi="Arial" w:cs="Arial"/>
          <w:sz w:val="24"/>
          <w:szCs w:val="24"/>
        </w:rPr>
      </w:pPr>
    </w:p>
    <w:tbl>
      <w:tblPr>
        <w:tblStyle w:val="10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740"/>
        <w:gridCol w:w="3938"/>
      </w:tblGrid>
      <w:tr w:rsidR="00032B05" w:rsidRPr="00E61307" w:rsidTr="00C8442F">
        <w:trPr>
          <w:trHeight w:val="20"/>
        </w:trPr>
        <w:tc>
          <w:tcPr>
            <w:tcW w:w="10740" w:type="dxa"/>
          </w:tcPr>
          <w:p w:rsidR="00032B05" w:rsidRPr="00E61307" w:rsidRDefault="00032B05" w:rsidP="00032B0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38" w:type="dxa"/>
          </w:tcPr>
          <w:p w:rsidR="00032B05" w:rsidRPr="00E61307" w:rsidRDefault="00032B05" w:rsidP="00032B05">
            <w:pPr>
              <w:rPr>
                <w:rFonts w:ascii="Arial" w:hAnsi="Arial" w:cs="Arial"/>
                <w:sz w:val="24"/>
                <w:szCs w:val="24"/>
              </w:rPr>
            </w:pPr>
            <w:r w:rsidRPr="00E61307">
              <w:rPr>
                <w:rFonts w:ascii="Arial" w:hAnsi="Arial" w:cs="Arial"/>
                <w:sz w:val="24"/>
                <w:szCs w:val="24"/>
              </w:rPr>
              <w:t xml:space="preserve">Приложение № 3 к  Постановлению администрации городского округа Люберцы Московской области                     от </w:t>
            </w:r>
            <w:r w:rsidR="00C8442F">
              <w:rPr>
                <w:rFonts w:ascii="Arial" w:hAnsi="Arial" w:cs="Arial"/>
                <w:sz w:val="24"/>
                <w:szCs w:val="24"/>
              </w:rPr>
              <w:t>07.02.2019 № 446-ПА</w:t>
            </w:r>
          </w:p>
          <w:p w:rsidR="00032B05" w:rsidRPr="00E61307" w:rsidRDefault="00032B05" w:rsidP="00032B05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32B05" w:rsidRPr="00E61307" w:rsidTr="00C8442F">
        <w:trPr>
          <w:trHeight w:val="20"/>
        </w:trPr>
        <w:tc>
          <w:tcPr>
            <w:tcW w:w="14678" w:type="dxa"/>
            <w:gridSpan w:val="2"/>
          </w:tcPr>
          <w:p w:rsidR="00032B05" w:rsidRPr="00E61307" w:rsidRDefault="00032B05" w:rsidP="00032B0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E61307">
              <w:rPr>
                <w:rFonts w:ascii="Arial" w:hAnsi="Arial" w:cs="Arial"/>
                <w:sz w:val="24"/>
                <w:szCs w:val="24"/>
              </w:rPr>
              <w:t>Методика расчета значений показателей муниципальной программы «</w:t>
            </w:r>
            <w:r w:rsidR="000026A0" w:rsidRPr="00E61307">
              <w:rPr>
                <w:rFonts w:ascii="Arial" w:hAnsi="Arial" w:cs="Arial"/>
                <w:sz w:val="24"/>
                <w:szCs w:val="24"/>
              </w:rPr>
              <w:t>Энергосбережение и повышение энергетической эффективности в городском округе Люберцы Московской области</w:t>
            </w:r>
          </w:p>
        </w:tc>
      </w:tr>
    </w:tbl>
    <w:p w:rsidR="00032B05" w:rsidRPr="00E61307" w:rsidRDefault="00032B05" w:rsidP="00032B05">
      <w:pPr>
        <w:spacing w:after="0"/>
        <w:rPr>
          <w:rFonts w:ascii="Arial" w:eastAsia="Times New Roman" w:hAnsi="Arial" w:cs="Arial"/>
          <w:vanish/>
          <w:sz w:val="24"/>
          <w:szCs w:val="24"/>
        </w:rPr>
      </w:pPr>
    </w:p>
    <w:tbl>
      <w:tblPr>
        <w:tblW w:w="15173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33"/>
        <w:gridCol w:w="1842"/>
        <w:gridCol w:w="2977"/>
        <w:gridCol w:w="6521"/>
      </w:tblGrid>
      <w:tr w:rsidR="00032B05" w:rsidRPr="00E61307" w:rsidTr="00C8442F">
        <w:trPr>
          <w:trHeight w:val="992"/>
        </w:trPr>
        <w:tc>
          <w:tcPr>
            <w:tcW w:w="3833" w:type="dxa"/>
            <w:hideMark/>
          </w:tcPr>
          <w:p w:rsidR="00032B05" w:rsidRPr="00E61307" w:rsidRDefault="00032B05" w:rsidP="00032B0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E61307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842" w:type="dxa"/>
          </w:tcPr>
          <w:p w:rsidR="00032B05" w:rsidRPr="00E61307" w:rsidRDefault="00032B05" w:rsidP="00032B0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E61307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Единица измерения</w:t>
            </w:r>
          </w:p>
        </w:tc>
        <w:tc>
          <w:tcPr>
            <w:tcW w:w="2977" w:type="dxa"/>
          </w:tcPr>
          <w:p w:rsidR="00032B05" w:rsidRPr="00E61307" w:rsidRDefault="00032B05" w:rsidP="00032B0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E61307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Источник данных</w:t>
            </w:r>
          </w:p>
        </w:tc>
        <w:tc>
          <w:tcPr>
            <w:tcW w:w="6521" w:type="dxa"/>
            <w:hideMark/>
          </w:tcPr>
          <w:p w:rsidR="00032B05" w:rsidRPr="00E61307" w:rsidRDefault="00032B05" w:rsidP="00032B0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E61307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Порядок расчета показателя</w:t>
            </w:r>
          </w:p>
        </w:tc>
      </w:tr>
      <w:tr w:rsidR="004B7AEC" w:rsidRPr="00E61307" w:rsidTr="00C8442F">
        <w:trPr>
          <w:trHeight w:val="750"/>
        </w:trPr>
        <w:tc>
          <w:tcPr>
            <w:tcW w:w="3833" w:type="dxa"/>
          </w:tcPr>
          <w:p w:rsidR="004B7AEC" w:rsidRPr="00E61307" w:rsidRDefault="00644FAE" w:rsidP="00E22F29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6130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1. </w:t>
            </w:r>
            <w:r w:rsidR="004B7AEC" w:rsidRPr="00E6130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Доля зданий, строений, сооружений органов местного самоуправления и муниципальных учреждений, оснащенных приборами учета потребляемых энергетических ресурсов, %</w:t>
            </w:r>
          </w:p>
        </w:tc>
        <w:tc>
          <w:tcPr>
            <w:tcW w:w="1842" w:type="dxa"/>
          </w:tcPr>
          <w:p w:rsidR="004B7AEC" w:rsidRPr="00E61307" w:rsidRDefault="004B7AEC" w:rsidP="00032B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val="en-US"/>
              </w:rPr>
            </w:pPr>
            <w:r w:rsidRPr="00E61307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val="en-US"/>
              </w:rPr>
              <w:t>%</w:t>
            </w:r>
          </w:p>
        </w:tc>
        <w:tc>
          <w:tcPr>
            <w:tcW w:w="2977" w:type="dxa"/>
          </w:tcPr>
          <w:p w:rsidR="004B7AEC" w:rsidRPr="00E61307" w:rsidRDefault="004B7AEC" w:rsidP="004B7AE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val="en-US"/>
              </w:rPr>
            </w:pPr>
            <w:r w:rsidRPr="00E61307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 xml:space="preserve">Отчет в «ГИС </w:t>
            </w:r>
            <w:proofErr w:type="spellStart"/>
            <w:r w:rsidRPr="00E61307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Энрегоэффективность</w:t>
            </w:r>
            <w:proofErr w:type="spellEnd"/>
            <w:r w:rsidRPr="00E61307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6521" w:type="dxa"/>
          </w:tcPr>
          <w:p w:rsidR="004B7AEC" w:rsidRPr="00E61307" w:rsidRDefault="004B7AEC" w:rsidP="00E22F29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6130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Значение показателя определяется как процентное отношение количества зданий, строений, сооружений органов местного самоуправления и муниципальных учреждений, оснащенных приборами учета потребляемых энергетических ресурсов к общему количеству зданий, строений, сооружений органов местного самоуправления и муниципальных учреждений</w:t>
            </w:r>
          </w:p>
        </w:tc>
      </w:tr>
      <w:tr w:rsidR="004B7AEC" w:rsidRPr="00E61307" w:rsidTr="00C8442F">
        <w:trPr>
          <w:trHeight w:val="20"/>
        </w:trPr>
        <w:tc>
          <w:tcPr>
            <w:tcW w:w="3833" w:type="dxa"/>
          </w:tcPr>
          <w:p w:rsidR="004B7AEC" w:rsidRPr="00E61307" w:rsidRDefault="00644FAE" w:rsidP="00E22F29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6130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2. </w:t>
            </w:r>
            <w:r w:rsidR="004B7AEC" w:rsidRPr="00E6130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Бережливый учет  - Оснащенность многоквартирных домов приборами учета ресурсов, %</w:t>
            </w:r>
          </w:p>
        </w:tc>
        <w:tc>
          <w:tcPr>
            <w:tcW w:w="1842" w:type="dxa"/>
          </w:tcPr>
          <w:p w:rsidR="004B7AEC" w:rsidRPr="00E61307" w:rsidRDefault="004B7AEC" w:rsidP="004B7AE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1307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val="en-US"/>
              </w:rPr>
              <w:t>%</w:t>
            </w:r>
          </w:p>
        </w:tc>
        <w:tc>
          <w:tcPr>
            <w:tcW w:w="2977" w:type="dxa"/>
          </w:tcPr>
          <w:p w:rsidR="004B7AEC" w:rsidRPr="00E61307" w:rsidRDefault="004B7AEC" w:rsidP="00032B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E61307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Отчет  в ГАС «Управление» - «Приборы учета МКД и ЖД»</w:t>
            </w:r>
          </w:p>
        </w:tc>
        <w:tc>
          <w:tcPr>
            <w:tcW w:w="6521" w:type="dxa"/>
          </w:tcPr>
          <w:p w:rsidR="004B7AEC" w:rsidRPr="00E61307" w:rsidRDefault="004B7AEC" w:rsidP="00C8442F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6130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Показатель «Бережливый учет» характеризует оснащенность многоквартирных домов общедомовыми (коллективными) приборами учета потребляемых энергетических ресурсов и рассчитывается по формуле:</w:t>
            </w:r>
          </w:p>
          <w:p w:rsidR="004B7AEC" w:rsidRPr="00E61307" w:rsidRDefault="004B7AEC" w:rsidP="00C8442F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6130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О </w:t>
            </w:r>
            <w:proofErr w:type="spellStart"/>
            <w:r w:rsidRPr="00E6130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пу</w:t>
            </w:r>
            <w:proofErr w:type="spellEnd"/>
            <w:r w:rsidRPr="00E6130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= (К </w:t>
            </w:r>
            <w:proofErr w:type="spellStart"/>
            <w:r w:rsidRPr="00E6130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пу.хвс</w:t>
            </w:r>
            <w:proofErr w:type="spellEnd"/>
            <w:r w:rsidRPr="00E6130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/ К </w:t>
            </w:r>
            <w:proofErr w:type="spellStart"/>
            <w:r w:rsidRPr="00E6130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мкд.хвс</w:t>
            </w:r>
            <w:proofErr w:type="spellEnd"/>
            <w:r w:rsidRPr="00E6130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+ К </w:t>
            </w:r>
            <w:proofErr w:type="spellStart"/>
            <w:r w:rsidRPr="00E6130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пу.гвс</w:t>
            </w:r>
            <w:proofErr w:type="spellEnd"/>
            <w:r w:rsidRPr="00E6130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/ К </w:t>
            </w:r>
            <w:proofErr w:type="spellStart"/>
            <w:r w:rsidRPr="00E6130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мкд.гвс</w:t>
            </w:r>
            <w:proofErr w:type="spellEnd"/>
            <w:r w:rsidRPr="00E6130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+ К </w:t>
            </w:r>
            <w:proofErr w:type="spellStart"/>
            <w:r w:rsidRPr="00E6130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пу.ээ</w:t>
            </w:r>
            <w:proofErr w:type="spellEnd"/>
            <w:r w:rsidRPr="00E6130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/ К </w:t>
            </w:r>
            <w:proofErr w:type="spellStart"/>
            <w:r w:rsidRPr="00E6130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мкд.ээ</w:t>
            </w:r>
            <w:proofErr w:type="spellEnd"/>
            <w:r w:rsidRPr="00E6130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) /4 х 100%</w:t>
            </w:r>
          </w:p>
          <w:p w:rsidR="004B7AEC" w:rsidRPr="00E61307" w:rsidRDefault="004B7AEC" w:rsidP="00C8442F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6130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О </w:t>
            </w:r>
            <w:proofErr w:type="spellStart"/>
            <w:r w:rsidRPr="00E6130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пу</w:t>
            </w:r>
            <w:proofErr w:type="spellEnd"/>
            <w:r w:rsidRPr="00E6130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= доля многоквартирных домов, оснащенных общедомовыми (коллективными) приборами учета, процент;</w:t>
            </w:r>
          </w:p>
          <w:p w:rsidR="00C8442F" w:rsidRDefault="004B7AEC" w:rsidP="00C8442F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6130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К </w:t>
            </w:r>
            <w:proofErr w:type="spellStart"/>
            <w:r w:rsidRPr="00E6130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пу.хвс</w:t>
            </w:r>
            <w:proofErr w:type="spellEnd"/>
            <w:r w:rsidRPr="00E6130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= количество многоквартирных домов, оснащенных общедомовыми (коллективными) приборами учета холодной воды, единица;</w:t>
            </w:r>
          </w:p>
          <w:p w:rsidR="004B7AEC" w:rsidRPr="00E61307" w:rsidRDefault="004B7AEC" w:rsidP="00C8442F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6130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К </w:t>
            </w:r>
            <w:proofErr w:type="spellStart"/>
            <w:r w:rsidRPr="00E6130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мкд.хвс</w:t>
            </w:r>
            <w:proofErr w:type="spellEnd"/>
            <w:r w:rsidRPr="00E6130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= общее количество многоквартирных домов подлежащий оснащению общедомовыми (коллективными) приборами учета холодной воды, единица;</w:t>
            </w:r>
          </w:p>
          <w:p w:rsidR="004B7AEC" w:rsidRPr="00E61307" w:rsidRDefault="004B7AEC" w:rsidP="00C8442F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6130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К </w:t>
            </w:r>
            <w:proofErr w:type="spellStart"/>
            <w:r w:rsidRPr="00E6130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пу.гвс</w:t>
            </w:r>
            <w:proofErr w:type="spellEnd"/>
            <w:r w:rsidRPr="00E6130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= количество многоквартирных домов, оснащенных общедомовыми (коллективными) приборами учета горячей воды, единица;</w:t>
            </w:r>
          </w:p>
          <w:p w:rsidR="004B7AEC" w:rsidRPr="00E61307" w:rsidRDefault="004B7AEC" w:rsidP="00C8442F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6130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К </w:t>
            </w:r>
            <w:proofErr w:type="spellStart"/>
            <w:r w:rsidRPr="00E6130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мкд.гвс</w:t>
            </w:r>
            <w:proofErr w:type="spellEnd"/>
            <w:r w:rsidRPr="00E6130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= общее количество многоквартирных домов, подлежащих оснащению общедомовыми (коллективными) приборами учета горячей воды, единица;</w:t>
            </w:r>
          </w:p>
          <w:p w:rsidR="004B7AEC" w:rsidRPr="00E61307" w:rsidRDefault="004B7AEC" w:rsidP="00C8442F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6130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К </w:t>
            </w:r>
            <w:proofErr w:type="spellStart"/>
            <w:r w:rsidRPr="00E6130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пу.ээ</w:t>
            </w:r>
            <w:proofErr w:type="spellEnd"/>
            <w:r w:rsidRPr="00E6130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= количество многоквартирных домов, оснащенных общедомовыми (коллективными) приборами учета электрической энергии, единица;</w:t>
            </w:r>
          </w:p>
        </w:tc>
      </w:tr>
      <w:tr w:rsidR="004B7AEC" w:rsidRPr="00E61307" w:rsidTr="00C8442F">
        <w:trPr>
          <w:trHeight w:val="750"/>
        </w:trPr>
        <w:tc>
          <w:tcPr>
            <w:tcW w:w="3833" w:type="dxa"/>
          </w:tcPr>
          <w:p w:rsidR="004B7AEC" w:rsidRPr="00E61307" w:rsidRDefault="00644FAE" w:rsidP="00053372">
            <w:pPr>
              <w:spacing w:before="100" w:beforeAutospacing="1"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6130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3. </w:t>
            </w:r>
            <w:r w:rsidR="004B7AEC" w:rsidRPr="00E6130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Доля зданий, строений, сооружений муниципальной собственности, соответствующих нормальному уровню энергетической эффективности и выше (А, B, C, D), (%)</w:t>
            </w:r>
          </w:p>
        </w:tc>
        <w:tc>
          <w:tcPr>
            <w:tcW w:w="1842" w:type="dxa"/>
          </w:tcPr>
          <w:p w:rsidR="004B7AEC" w:rsidRPr="00E61307" w:rsidRDefault="004B7AEC" w:rsidP="004B7AE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1307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val="en-US"/>
              </w:rPr>
              <w:t>%</w:t>
            </w:r>
          </w:p>
        </w:tc>
        <w:tc>
          <w:tcPr>
            <w:tcW w:w="2977" w:type="dxa"/>
          </w:tcPr>
          <w:p w:rsidR="004B7AEC" w:rsidRPr="00E61307" w:rsidRDefault="00691775" w:rsidP="00032B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E61307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ГИС «</w:t>
            </w:r>
            <w:proofErr w:type="spellStart"/>
            <w:r w:rsidRPr="00E61307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Энергоэффективность</w:t>
            </w:r>
            <w:proofErr w:type="spellEnd"/>
            <w:r w:rsidRPr="00E61307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6521" w:type="dxa"/>
          </w:tcPr>
          <w:p w:rsidR="004B7AEC" w:rsidRPr="00E61307" w:rsidRDefault="004B7AEC" w:rsidP="00E22F29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6130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Значение показателя определяется как отношение количества зданий, строений, сооружений муниципальной собственности, соответствующих нормальному уровню энергетической эффективности и выше (А, B, C, D) к общему количеству зданий, строений, сооружений муниципальной собственности</w:t>
            </w:r>
          </w:p>
        </w:tc>
      </w:tr>
      <w:tr w:rsidR="004B7AEC" w:rsidRPr="00E61307" w:rsidTr="00C8442F">
        <w:trPr>
          <w:trHeight w:val="750"/>
        </w:trPr>
        <w:tc>
          <w:tcPr>
            <w:tcW w:w="3833" w:type="dxa"/>
          </w:tcPr>
          <w:p w:rsidR="004B7AEC" w:rsidRPr="00E61307" w:rsidRDefault="00644FAE" w:rsidP="00E3289C">
            <w:pPr>
              <w:spacing w:before="100" w:beforeAutospacing="1"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6130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4. </w:t>
            </w:r>
            <w:r w:rsidR="004B7AEC" w:rsidRPr="00E6130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Сокращение уровня износа электросетевого хозяйства систем наружного освещения с применением СИП и высокоэффективных светильников, %</w:t>
            </w:r>
          </w:p>
        </w:tc>
        <w:tc>
          <w:tcPr>
            <w:tcW w:w="1842" w:type="dxa"/>
          </w:tcPr>
          <w:p w:rsidR="004B7AEC" w:rsidRPr="00E61307" w:rsidRDefault="004B7AEC" w:rsidP="004B7AE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1307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val="en-US"/>
              </w:rPr>
              <w:t>%</w:t>
            </w:r>
          </w:p>
        </w:tc>
        <w:tc>
          <w:tcPr>
            <w:tcW w:w="2977" w:type="dxa"/>
          </w:tcPr>
          <w:p w:rsidR="004B7AEC" w:rsidRPr="00E61307" w:rsidRDefault="004B7AEC" w:rsidP="00032B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E61307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Акты выполненных работ по</w:t>
            </w:r>
            <w:r w:rsidR="00691775" w:rsidRPr="00E61307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 xml:space="preserve"> прокладке самонесущего провода</w:t>
            </w:r>
          </w:p>
        </w:tc>
        <w:tc>
          <w:tcPr>
            <w:tcW w:w="6521" w:type="dxa"/>
          </w:tcPr>
          <w:p w:rsidR="004B7AEC" w:rsidRPr="00E61307" w:rsidRDefault="004B7AEC" w:rsidP="00E22F29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6130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Значение показателя определяется по формуле: 100-(ПСИП/</w:t>
            </w:r>
            <w:proofErr w:type="spellStart"/>
            <w:r w:rsidRPr="00E6130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ОплНО</w:t>
            </w:r>
            <w:proofErr w:type="spellEnd"/>
            <w:r w:rsidRPr="00E6130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)*100, где</w:t>
            </w:r>
          </w:p>
          <w:p w:rsidR="004B7AEC" w:rsidRPr="00E61307" w:rsidRDefault="004B7AEC" w:rsidP="00E22F29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6130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ПСИП - протяженность самонесущего изолированного провода, км</w:t>
            </w:r>
          </w:p>
          <w:p w:rsidR="004B7AEC" w:rsidRPr="00E61307" w:rsidRDefault="004B7AEC" w:rsidP="00E22F29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 w:rsidRPr="00E6130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ОплНО</w:t>
            </w:r>
            <w:proofErr w:type="spellEnd"/>
            <w:r w:rsidRPr="00E6130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- общая протяженность линий наружного освещения, км</w:t>
            </w:r>
          </w:p>
        </w:tc>
      </w:tr>
      <w:tr w:rsidR="004B7AEC" w:rsidRPr="00E61307" w:rsidTr="00C8442F">
        <w:trPr>
          <w:trHeight w:val="750"/>
        </w:trPr>
        <w:tc>
          <w:tcPr>
            <w:tcW w:w="3833" w:type="dxa"/>
          </w:tcPr>
          <w:p w:rsidR="004B7AEC" w:rsidRPr="00E61307" w:rsidRDefault="00644FAE" w:rsidP="00053372">
            <w:pPr>
              <w:spacing w:before="100" w:beforeAutospacing="1"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6130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5. </w:t>
            </w:r>
            <w:r w:rsidR="004B7AEC" w:rsidRPr="00E6130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Количество объектов электросетевого хозяйства, систем наружного и архитектурно-художественного освещения на которых реализованы мероприятия по устройству и капитальному ремонту, (</w:t>
            </w:r>
            <w:proofErr w:type="spellStart"/>
            <w:r w:rsidR="004B7AEC" w:rsidRPr="00E6130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ед</w:t>
            </w:r>
            <w:proofErr w:type="spellEnd"/>
            <w:r w:rsidR="004B7AEC" w:rsidRPr="00E6130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).</w:t>
            </w:r>
          </w:p>
        </w:tc>
        <w:tc>
          <w:tcPr>
            <w:tcW w:w="1842" w:type="dxa"/>
          </w:tcPr>
          <w:p w:rsidR="004B7AEC" w:rsidRPr="00E61307" w:rsidRDefault="004B7AEC" w:rsidP="00032B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E61307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2977" w:type="dxa"/>
          </w:tcPr>
          <w:p w:rsidR="004B7AEC" w:rsidRPr="00E61307" w:rsidRDefault="00691775" w:rsidP="00032B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E61307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Акты выполненных работ</w:t>
            </w:r>
          </w:p>
        </w:tc>
        <w:tc>
          <w:tcPr>
            <w:tcW w:w="6521" w:type="dxa"/>
          </w:tcPr>
          <w:p w:rsidR="004B7AEC" w:rsidRPr="00E61307" w:rsidRDefault="004B7AEC" w:rsidP="00E22F29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6130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Значение показателя рассчитывается по факту реализации мероприятий в натуральном выражении</w:t>
            </w:r>
          </w:p>
        </w:tc>
      </w:tr>
      <w:tr w:rsidR="004B7AEC" w:rsidRPr="00E61307" w:rsidTr="00C8442F">
        <w:trPr>
          <w:trHeight w:val="750"/>
        </w:trPr>
        <w:tc>
          <w:tcPr>
            <w:tcW w:w="3833" w:type="dxa"/>
          </w:tcPr>
          <w:p w:rsidR="004B7AEC" w:rsidRPr="00E61307" w:rsidRDefault="00644FAE" w:rsidP="00053372">
            <w:pPr>
              <w:spacing w:before="100" w:beforeAutospacing="1"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6130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6. </w:t>
            </w:r>
            <w:r w:rsidR="004B7AEC" w:rsidRPr="00E6130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Доля ответственных за энергосбережение повышение энергетической  эффективности, прошедших обучение по образовательным программам в области энергосбережения и повышения энергетической эффективности, (%)</w:t>
            </w:r>
          </w:p>
        </w:tc>
        <w:tc>
          <w:tcPr>
            <w:tcW w:w="1842" w:type="dxa"/>
          </w:tcPr>
          <w:p w:rsidR="004B7AEC" w:rsidRPr="00E61307" w:rsidRDefault="004B7AEC" w:rsidP="004B7AE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1307"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2977" w:type="dxa"/>
          </w:tcPr>
          <w:p w:rsidR="004B7AEC" w:rsidRPr="00E61307" w:rsidRDefault="00691775" w:rsidP="00032B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E61307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Информация о лицах, прошедших обучение по образовательным программам в области энергосбережения и повышения энергетической эффективности</w:t>
            </w:r>
          </w:p>
        </w:tc>
        <w:tc>
          <w:tcPr>
            <w:tcW w:w="6521" w:type="dxa"/>
          </w:tcPr>
          <w:p w:rsidR="004B7AEC" w:rsidRPr="00E61307" w:rsidRDefault="004B7AEC" w:rsidP="00E22F29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6130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Значение показателя определяется как процентное отношение количества человек, ответственных за энергосбережение повышение энергетической эффективности, прошедших обучение по образовательным программам в области энергосбережения и повышения энергетической эффективности к общему количеству человек   ответственных за энергосбережение повышение энергетической эффективности</w:t>
            </w:r>
          </w:p>
        </w:tc>
      </w:tr>
      <w:tr w:rsidR="004B7AEC" w:rsidRPr="00E61307" w:rsidTr="00C8442F">
        <w:trPr>
          <w:trHeight w:val="750"/>
        </w:trPr>
        <w:tc>
          <w:tcPr>
            <w:tcW w:w="3833" w:type="dxa"/>
          </w:tcPr>
          <w:p w:rsidR="004B7AEC" w:rsidRPr="00E61307" w:rsidRDefault="00644FAE" w:rsidP="00053372">
            <w:pPr>
              <w:spacing w:before="100" w:beforeAutospacing="1"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6130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7. </w:t>
            </w:r>
            <w:r w:rsidR="00DC4E26" w:rsidRPr="00E6130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Светлый город – доля освещённых улиц, проездов, набережных в границах населенных пунктов городских округов и муниципальных районов (городских и сельских поселений) Московской области с уровнем освещённости, </w:t>
            </w:r>
            <w:r w:rsidR="00DC4E26" w:rsidRPr="00E6130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соответствующим нормативным значениям в общей протяжённости улиц, проездов, набережных в границах населенных пунктов городских округов и муниципальных районов (городских и сельских поселений) Московской области</w:t>
            </w:r>
            <w:r w:rsidR="004B7AEC" w:rsidRPr="00E6130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,%</w:t>
            </w:r>
          </w:p>
        </w:tc>
        <w:tc>
          <w:tcPr>
            <w:tcW w:w="1842" w:type="dxa"/>
          </w:tcPr>
          <w:p w:rsidR="004B7AEC" w:rsidRPr="00E61307" w:rsidRDefault="004B7AEC" w:rsidP="004B7AE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1307">
              <w:rPr>
                <w:rFonts w:ascii="Arial" w:hAnsi="Arial" w:cs="Arial"/>
                <w:sz w:val="24"/>
                <w:szCs w:val="24"/>
              </w:rPr>
              <w:lastRenderedPageBreak/>
              <w:t>%</w:t>
            </w:r>
          </w:p>
        </w:tc>
        <w:tc>
          <w:tcPr>
            <w:tcW w:w="2977" w:type="dxa"/>
          </w:tcPr>
          <w:p w:rsidR="004B7AEC" w:rsidRPr="00E61307" w:rsidRDefault="00AC198A" w:rsidP="00AC198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E61307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 xml:space="preserve">Информация об общей  протяженности освещению улиц, проездов, набережных к протяженности освещенных улиц, проездов, набережных с уровнем освещенности, соответствующему </w:t>
            </w:r>
            <w:r w:rsidRPr="00E61307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lastRenderedPageBreak/>
              <w:t xml:space="preserve">нормативным значениям в городском округе. </w:t>
            </w:r>
            <w:r w:rsidR="00691775" w:rsidRPr="00E61307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 xml:space="preserve">Акты выполненных работ </w:t>
            </w:r>
          </w:p>
        </w:tc>
        <w:tc>
          <w:tcPr>
            <w:tcW w:w="6521" w:type="dxa"/>
          </w:tcPr>
          <w:p w:rsidR="004B7AEC" w:rsidRPr="00E61307" w:rsidRDefault="004B7AEC" w:rsidP="00E22F29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6130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Значение показателя определяется по формуле:</w:t>
            </w:r>
          </w:p>
          <w:p w:rsidR="004B7AEC" w:rsidRPr="00E61307" w:rsidRDefault="004B7AEC" w:rsidP="00E22F29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6130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 Д </w:t>
            </w:r>
            <w:proofErr w:type="spellStart"/>
            <w:r w:rsidRPr="00E6130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осв</w:t>
            </w:r>
            <w:proofErr w:type="spellEnd"/>
            <w:r w:rsidRPr="00E6130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= П </w:t>
            </w:r>
            <w:proofErr w:type="spellStart"/>
            <w:r w:rsidRPr="00E6130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осв</w:t>
            </w:r>
            <w:proofErr w:type="spellEnd"/>
            <w:r w:rsidRPr="00E6130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/П общ *100, где:</w:t>
            </w:r>
          </w:p>
          <w:p w:rsidR="004B7AEC" w:rsidRPr="00E61307" w:rsidRDefault="004B7AEC" w:rsidP="00E22F29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6130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Д </w:t>
            </w:r>
            <w:proofErr w:type="spellStart"/>
            <w:r w:rsidRPr="00E6130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осв</w:t>
            </w:r>
            <w:proofErr w:type="spellEnd"/>
            <w:r w:rsidRPr="00E6130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– приведение к нормативному освещению улиц, проездов, набережных – это доля освещенных улиц, проездов, набережных с уровнем освещённости, соответствующим нормативным показателям в общей протяженности улиц, проездов, набережных, процент</w:t>
            </w:r>
          </w:p>
          <w:p w:rsidR="004B7AEC" w:rsidRPr="00E61307" w:rsidRDefault="004B7AEC" w:rsidP="00E22F29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6130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П </w:t>
            </w:r>
            <w:proofErr w:type="spellStart"/>
            <w:r w:rsidRPr="00E6130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осв</w:t>
            </w:r>
            <w:proofErr w:type="spellEnd"/>
            <w:r w:rsidRPr="00E6130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– протяженность освещенных улиц, проездов, набережных с уровнем освещенности, соответствующему нормативным значениям в городском округе, км</w:t>
            </w:r>
          </w:p>
          <w:p w:rsidR="004B7AEC" w:rsidRPr="00E61307" w:rsidRDefault="004B7AEC" w:rsidP="00E22F29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6130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 общ – общая протяженность улиц, проездов, набережных в городском округе, км</w:t>
            </w:r>
          </w:p>
        </w:tc>
      </w:tr>
      <w:tr w:rsidR="004B7AEC" w:rsidRPr="00E61307" w:rsidTr="00C8442F">
        <w:trPr>
          <w:trHeight w:val="750"/>
        </w:trPr>
        <w:tc>
          <w:tcPr>
            <w:tcW w:w="3833" w:type="dxa"/>
          </w:tcPr>
          <w:p w:rsidR="004B7AEC" w:rsidRPr="00E61307" w:rsidRDefault="00644FAE" w:rsidP="00053372">
            <w:pPr>
              <w:spacing w:before="100" w:beforeAutospacing="1"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6130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8. </w:t>
            </w:r>
            <w:r w:rsidR="004B7AEC" w:rsidRPr="00E6130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Количество многоквартирных домов, соответствующих нормальному классу энергетической эффективности и выше (А, B, C и D), единиц</w:t>
            </w:r>
          </w:p>
        </w:tc>
        <w:tc>
          <w:tcPr>
            <w:tcW w:w="1842" w:type="dxa"/>
          </w:tcPr>
          <w:p w:rsidR="004B7AEC" w:rsidRPr="00E61307" w:rsidRDefault="004B7AEC" w:rsidP="00032B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E61307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2977" w:type="dxa"/>
          </w:tcPr>
          <w:p w:rsidR="004B7AEC" w:rsidRPr="00E61307" w:rsidRDefault="00691775" w:rsidP="00032B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E61307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АИС ГЖИ МО</w:t>
            </w:r>
          </w:p>
        </w:tc>
        <w:tc>
          <w:tcPr>
            <w:tcW w:w="6521" w:type="dxa"/>
          </w:tcPr>
          <w:p w:rsidR="004B7AEC" w:rsidRPr="00E61307" w:rsidRDefault="004B7AEC" w:rsidP="00E22F29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6130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Значение показателя рассчитывается по факту присвоения класса </w:t>
            </w:r>
            <w:proofErr w:type="spellStart"/>
            <w:r w:rsidRPr="00E6130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энергоэффективности</w:t>
            </w:r>
            <w:proofErr w:type="spellEnd"/>
          </w:p>
        </w:tc>
      </w:tr>
      <w:tr w:rsidR="004B7AEC" w:rsidRPr="00E61307" w:rsidTr="00C8442F">
        <w:trPr>
          <w:trHeight w:val="750"/>
        </w:trPr>
        <w:tc>
          <w:tcPr>
            <w:tcW w:w="3833" w:type="dxa"/>
          </w:tcPr>
          <w:p w:rsidR="004B7AEC" w:rsidRPr="00E61307" w:rsidRDefault="00644FAE" w:rsidP="00053372">
            <w:pPr>
              <w:spacing w:before="100" w:beforeAutospacing="1"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6130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9. </w:t>
            </w:r>
            <w:r w:rsidR="004B7AEC" w:rsidRPr="00E6130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Доля потерь тепловой энергии при ее передаче в общем объеме переданной тепловой энергии, процент</w:t>
            </w:r>
          </w:p>
        </w:tc>
        <w:tc>
          <w:tcPr>
            <w:tcW w:w="1842" w:type="dxa"/>
          </w:tcPr>
          <w:p w:rsidR="004B7AEC" w:rsidRPr="00E61307" w:rsidRDefault="004B7AEC" w:rsidP="00032B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E61307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val="en-US"/>
              </w:rPr>
              <w:t>%</w:t>
            </w:r>
          </w:p>
        </w:tc>
        <w:tc>
          <w:tcPr>
            <w:tcW w:w="2977" w:type="dxa"/>
          </w:tcPr>
          <w:p w:rsidR="004B7AEC" w:rsidRPr="00E61307" w:rsidRDefault="00BB6C62" w:rsidP="00032B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E61307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Форма статистической отчетности             «1-ТЭП»</w:t>
            </w:r>
          </w:p>
        </w:tc>
        <w:tc>
          <w:tcPr>
            <w:tcW w:w="6521" w:type="dxa"/>
          </w:tcPr>
          <w:p w:rsidR="004B7AEC" w:rsidRPr="00E61307" w:rsidRDefault="004B7AEC" w:rsidP="00E22F29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6130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Доля потерь тепловой энергии при ее передаче в общем объеме переданной тепловой энергии (</w:t>
            </w:r>
            <w:proofErr w:type="spellStart"/>
            <w:r w:rsidRPr="00E6130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Дтэ.потери</w:t>
            </w:r>
            <w:proofErr w:type="spellEnd"/>
            <w:r w:rsidRPr="00E6130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) определяется по формуле:</w:t>
            </w:r>
          </w:p>
          <w:p w:rsidR="004B7AEC" w:rsidRPr="00E61307" w:rsidRDefault="004B7AEC" w:rsidP="00E22F29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 w:rsidRPr="00E6130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Дтэ.потери</w:t>
            </w:r>
            <w:proofErr w:type="spellEnd"/>
            <w:r w:rsidRPr="00E6130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= (</w:t>
            </w:r>
            <w:proofErr w:type="spellStart"/>
            <w:r w:rsidRPr="00E6130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Отэ.потери</w:t>
            </w:r>
            <w:proofErr w:type="spellEnd"/>
            <w:r w:rsidRPr="00E6130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/ </w:t>
            </w:r>
            <w:proofErr w:type="spellStart"/>
            <w:r w:rsidRPr="00E6130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ОПсубъект.тэ.общий</w:t>
            </w:r>
            <w:proofErr w:type="spellEnd"/>
            <w:r w:rsidRPr="00E6130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) ∙ 100 (%),</w:t>
            </w:r>
          </w:p>
          <w:p w:rsidR="004B7AEC" w:rsidRPr="00E61307" w:rsidRDefault="004B7AEC" w:rsidP="00E22F29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6130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где:</w:t>
            </w:r>
          </w:p>
          <w:p w:rsidR="004B7AEC" w:rsidRPr="00E61307" w:rsidRDefault="004B7AEC" w:rsidP="00E22F29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 w:rsidRPr="00E6130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Отэ.потери</w:t>
            </w:r>
            <w:proofErr w:type="spellEnd"/>
            <w:r w:rsidRPr="00E6130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- объем потерь тепловой энергии при ее передаче на территории субъекта Российской Федерации, Гкал;</w:t>
            </w:r>
          </w:p>
          <w:p w:rsidR="004B7AEC" w:rsidRPr="00E61307" w:rsidRDefault="004B7AEC" w:rsidP="00E22F29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 w:rsidRPr="00E6130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ОПсубъек.тэ.общий</w:t>
            </w:r>
            <w:proofErr w:type="spellEnd"/>
            <w:r w:rsidRPr="00E6130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- общий объем переданной тепловой энергии на территории субъекта Российской Федерации, Гкал.</w:t>
            </w:r>
          </w:p>
        </w:tc>
      </w:tr>
      <w:tr w:rsidR="004B7AEC" w:rsidRPr="00E61307" w:rsidTr="00C8442F">
        <w:trPr>
          <w:trHeight w:val="2829"/>
        </w:trPr>
        <w:tc>
          <w:tcPr>
            <w:tcW w:w="3833" w:type="dxa"/>
          </w:tcPr>
          <w:p w:rsidR="004B7AEC" w:rsidRPr="00E61307" w:rsidRDefault="00644FAE" w:rsidP="00E22F29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6130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10. </w:t>
            </w:r>
            <w:r w:rsidR="004B7AEC" w:rsidRPr="00E6130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Доля потерь воды при ее передаче в общем объеме переданной воды, процент</w:t>
            </w:r>
          </w:p>
        </w:tc>
        <w:tc>
          <w:tcPr>
            <w:tcW w:w="1842" w:type="dxa"/>
          </w:tcPr>
          <w:p w:rsidR="004B7AEC" w:rsidRPr="00E61307" w:rsidRDefault="004B7AEC" w:rsidP="00032B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E61307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val="en-US"/>
              </w:rPr>
              <w:t>%</w:t>
            </w:r>
          </w:p>
        </w:tc>
        <w:tc>
          <w:tcPr>
            <w:tcW w:w="2977" w:type="dxa"/>
          </w:tcPr>
          <w:p w:rsidR="004B7AEC" w:rsidRPr="00E61307" w:rsidRDefault="00BB6C62" w:rsidP="00032B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E61307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Форма статистической отчетности             «1-водопровод»</w:t>
            </w:r>
          </w:p>
        </w:tc>
        <w:tc>
          <w:tcPr>
            <w:tcW w:w="6521" w:type="dxa"/>
          </w:tcPr>
          <w:p w:rsidR="004B7AEC" w:rsidRPr="00E61307" w:rsidRDefault="004B7AEC" w:rsidP="00E22F29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6130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Доля потерь воды при ее передаче в общем объеме переданной воды (</w:t>
            </w:r>
            <w:proofErr w:type="spellStart"/>
            <w:r w:rsidRPr="00E6130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Двс.потери</w:t>
            </w:r>
            <w:proofErr w:type="spellEnd"/>
            <w:r w:rsidRPr="00E6130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) определяется по формуле:</w:t>
            </w:r>
          </w:p>
          <w:p w:rsidR="004B7AEC" w:rsidRPr="00E61307" w:rsidRDefault="004B7AEC" w:rsidP="00E22F29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 w:rsidRPr="00E6130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Двс.потери</w:t>
            </w:r>
            <w:proofErr w:type="spellEnd"/>
            <w:r w:rsidRPr="00E6130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= (</w:t>
            </w:r>
            <w:proofErr w:type="spellStart"/>
            <w:r w:rsidRPr="00E6130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ОПвс.передача</w:t>
            </w:r>
            <w:proofErr w:type="spellEnd"/>
            <w:r w:rsidRPr="00E6130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/ (</w:t>
            </w:r>
            <w:proofErr w:type="spellStart"/>
            <w:r w:rsidRPr="00E6130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ОПсубъект.гвс.общий</w:t>
            </w:r>
            <w:proofErr w:type="spellEnd"/>
            <w:r w:rsidRPr="00E6130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+ </w:t>
            </w:r>
            <w:proofErr w:type="spellStart"/>
            <w:r w:rsidRPr="00E6130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ОПсубъект.хвс.общий</w:t>
            </w:r>
            <w:proofErr w:type="spellEnd"/>
            <w:r w:rsidRPr="00E6130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+ </w:t>
            </w:r>
            <w:proofErr w:type="spellStart"/>
            <w:r w:rsidRPr="00E6130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ОПвс.передача</w:t>
            </w:r>
            <w:proofErr w:type="spellEnd"/>
            <w:r w:rsidRPr="00E6130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)) ∙ 100) (%),</w:t>
            </w:r>
          </w:p>
          <w:p w:rsidR="004B7AEC" w:rsidRPr="00E61307" w:rsidRDefault="004B7AEC" w:rsidP="00E22F29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6130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где:</w:t>
            </w:r>
          </w:p>
          <w:p w:rsidR="004B7AEC" w:rsidRPr="00E61307" w:rsidRDefault="004B7AEC" w:rsidP="00E22F29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 w:rsidRPr="00E6130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ОПвс.передача</w:t>
            </w:r>
            <w:proofErr w:type="spellEnd"/>
            <w:r w:rsidRPr="00E6130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- объем потерь воды при ее передаче на территории субъекта Российской Федерации, тыс. куб. м;</w:t>
            </w:r>
          </w:p>
          <w:p w:rsidR="004B7AEC" w:rsidRPr="00E61307" w:rsidRDefault="004B7AEC" w:rsidP="00E22F29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 w:rsidRPr="00E6130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ОПсубъект.гвс.общий</w:t>
            </w:r>
            <w:proofErr w:type="spellEnd"/>
            <w:r w:rsidRPr="00E6130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- общий объем потребления (использования) на территории субъекта Российской Федерации горячей воды, тыс. куб. м;</w:t>
            </w:r>
          </w:p>
          <w:p w:rsidR="004B7AEC" w:rsidRPr="00E61307" w:rsidRDefault="004B7AEC" w:rsidP="00E22F29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 w:rsidRPr="00E6130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ОПсубъект.xвс.общий</w:t>
            </w:r>
            <w:proofErr w:type="spellEnd"/>
            <w:r w:rsidRPr="00E6130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- общий объем потребления (использования) на территории субъекта Российской Федерации холодной воды, тыс. куб. м.</w:t>
            </w:r>
          </w:p>
        </w:tc>
      </w:tr>
      <w:tr w:rsidR="004B7AEC" w:rsidRPr="00E61307" w:rsidTr="00C8442F">
        <w:trPr>
          <w:trHeight w:val="750"/>
        </w:trPr>
        <w:tc>
          <w:tcPr>
            <w:tcW w:w="3833" w:type="dxa"/>
          </w:tcPr>
          <w:p w:rsidR="004B7AEC" w:rsidRPr="00E61307" w:rsidRDefault="00644FAE" w:rsidP="00E22F29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6130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11. </w:t>
            </w:r>
            <w:r w:rsidR="004B7AEC" w:rsidRPr="00E6130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Удельный расход электрической энергии, используемой при передаче тепловой энергии в системах теплоснабжения, киловатт в час на 1 </w:t>
            </w:r>
            <w:proofErr w:type="spellStart"/>
            <w:r w:rsidR="004B7AEC" w:rsidRPr="00E6130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гигокалорию</w:t>
            </w:r>
            <w:proofErr w:type="spellEnd"/>
          </w:p>
        </w:tc>
        <w:tc>
          <w:tcPr>
            <w:tcW w:w="1842" w:type="dxa"/>
          </w:tcPr>
          <w:p w:rsidR="004B7AEC" w:rsidRPr="00E61307" w:rsidRDefault="004B7AEC" w:rsidP="00032B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E61307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 xml:space="preserve">киловатт в час на 1 </w:t>
            </w:r>
            <w:proofErr w:type="spellStart"/>
            <w:r w:rsidRPr="00E61307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гигокалорию</w:t>
            </w:r>
            <w:proofErr w:type="spellEnd"/>
          </w:p>
        </w:tc>
        <w:tc>
          <w:tcPr>
            <w:tcW w:w="2977" w:type="dxa"/>
          </w:tcPr>
          <w:p w:rsidR="004B7AEC" w:rsidRPr="00E61307" w:rsidRDefault="00691775" w:rsidP="00032B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E61307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Форма статистической отчетности             «1-ТЭП»</w:t>
            </w:r>
          </w:p>
        </w:tc>
        <w:tc>
          <w:tcPr>
            <w:tcW w:w="6521" w:type="dxa"/>
          </w:tcPr>
          <w:p w:rsidR="004B7AEC" w:rsidRPr="00E61307" w:rsidRDefault="004B7AEC" w:rsidP="00E22F29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6130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Удельный расход электрической энергии, используемой при передаче тепловой</w:t>
            </w:r>
          </w:p>
          <w:p w:rsidR="004B7AEC" w:rsidRPr="00E61307" w:rsidRDefault="004B7AEC" w:rsidP="00E22F29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6130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энергии в системах теплоснабжения (</w:t>
            </w:r>
          </w:p>
          <w:p w:rsidR="004B7AEC" w:rsidRPr="00E61307" w:rsidRDefault="004B7AEC" w:rsidP="00E22F29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 w:rsidRPr="00E6130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Уээ.передача.тэ</w:t>
            </w:r>
            <w:proofErr w:type="spellEnd"/>
            <w:r w:rsidRPr="00E6130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), определяется по формуле:</w:t>
            </w:r>
          </w:p>
          <w:p w:rsidR="004B7AEC" w:rsidRPr="00E61307" w:rsidRDefault="004B7AEC" w:rsidP="00E22F29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6130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У = ОП / ОТ </w:t>
            </w:r>
            <w:proofErr w:type="spellStart"/>
            <w:r w:rsidRPr="00E6130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ээ.передача.тэ</w:t>
            </w:r>
            <w:proofErr w:type="spellEnd"/>
            <w:r w:rsidRPr="00E6130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6130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ээ.передача</w:t>
            </w:r>
            <w:proofErr w:type="spellEnd"/>
            <w:r w:rsidRPr="00E6130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6130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тн</w:t>
            </w:r>
            <w:proofErr w:type="spellEnd"/>
          </w:p>
          <w:p w:rsidR="004B7AEC" w:rsidRPr="00E61307" w:rsidRDefault="004B7AEC" w:rsidP="00E22F29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6130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(</w:t>
            </w:r>
            <w:proofErr w:type="spellStart"/>
            <w:r w:rsidRPr="00E6130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кВт·ч</w:t>
            </w:r>
            <w:proofErr w:type="spellEnd"/>
            <w:r w:rsidRPr="00E6130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/куб. м),</w:t>
            </w:r>
          </w:p>
          <w:p w:rsidR="004B7AEC" w:rsidRPr="00E61307" w:rsidRDefault="004B7AEC" w:rsidP="00E22F29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6130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где:</w:t>
            </w:r>
          </w:p>
          <w:p w:rsidR="004B7AEC" w:rsidRPr="00E61307" w:rsidRDefault="004B7AEC" w:rsidP="00E22F29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 w:rsidRPr="00E6130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ОПээ.передача.тэ</w:t>
            </w:r>
            <w:proofErr w:type="spellEnd"/>
            <w:r w:rsidRPr="00E6130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- объем потребления электрической </w:t>
            </w:r>
            <w:r w:rsidRPr="00E6130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энергии для передачи тепловой энергии</w:t>
            </w:r>
          </w:p>
          <w:p w:rsidR="004B7AEC" w:rsidRPr="00E61307" w:rsidRDefault="004B7AEC" w:rsidP="00E22F29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6130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в системах теплоснабжения на территории субъекта Российской Федерации, тыс. </w:t>
            </w:r>
            <w:proofErr w:type="spellStart"/>
            <w:r w:rsidRPr="00E6130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кВт·ч</w:t>
            </w:r>
            <w:proofErr w:type="spellEnd"/>
            <w:r w:rsidRPr="00E6130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;</w:t>
            </w:r>
          </w:p>
          <w:p w:rsidR="004B7AEC" w:rsidRPr="00E61307" w:rsidRDefault="004B7AEC" w:rsidP="00E22F29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 w:rsidRPr="00E6130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ОТтн</w:t>
            </w:r>
            <w:proofErr w:type="spellEnd"/>
          </w:p>
          <w:p w:rsidR="004B7AEC" w:rsidRPr="00E61307" w:rsidRDefault="004B7AEC" w:rsidP="00E22F29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6130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 объем транспортировки теплоносителя в системе теплоснабжения на территории</w:t>
            </w:r>
          </w:p>
          <w:p w:rsidR="004B7AEC" w:rsidRPr="00E61307" w:rsidRDefault="004B7AEC" w:rsidP="00E22F29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6130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субъекта Российской Федерации, тыс. куб. м.</w:t>
            </w:r>
          </w:p>
        </w:tc>
      </w:tr>
      <w:tr w:rsidR="004B7AEC" w:rsidRPr="00E61307" w:rsidTr="00C8442F">
        <w:trPr>
          <w:trHeight w:val="750"/>
        </w:trPr>
        <w:tc>
          <w:tcPr>
            <w:tcW w:w="3833" w:type="dxa"/>
          </w:tcPr>
          <w:p w:rsidR="004B7AEC" w:rsidRPr="00E61307" w:rsidRDefault="00644FAE" w:rsidP="00E22F29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6130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12 </w:t>
            </w:r>
            <w:r w:rsidR="004B7AEC" w:rsidRPr="00E6130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Удельный расход электрической энергии, используемой для передачи (транспортировки) воды в системах водоснабжения (на 1 куб. метр), киловатт-час/квадратный метр</w:t>
            </w:r>
          </w:p>
        </w:tc>
        <w:tc>
          <w:tcPr>
            <w:tcW w:w="1842" w:type="dxa"/>
          </w:tcPr>
          <w:p w:rsidR="004B7AEC" w:rsidRPr="00E61307" w:rsidRDefault="004B7AEC" w:rsidP="00032B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E61307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киловатт-час/квадратный метр</w:t>
            </w:r>
          </w:p>
        </w:tc>
        <w:tc>
          <w:tcPr>
            <w:tcW w:w="2977" w:type="dxa"/>
          </w:tcPr>
          <w:p w:rsidR="00C8442F" w:rsidRDefault="00691775" w:rsidP="0069177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E61307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 xml:space="preserve">Форма статистической отчетности   </w:t>
            </w:r>
          </w:p>
          <w:p w:rsidR="004B7AEC" w:rsidRPr="00E61307" w:rsidRDefault="00691775" w:rsidP="0069177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E61307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 xml:space="preserve"> «1-водопровод»</w:t>
            </w:r>
          </w:p>
        </w:tc>
        <w:tc>
          <w:tcPr>
            <w:tcW w:w="6521" w:type="dxa"/>
          </w:tcPr>
          <w:p w:rsidR="004B7AEC" w:rsidRPr="00E61307" w:rsidRDefault="004B7AEC" w:rsidP="00E22F29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6130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Удельный расход электрической энергии, используемой для передачи</w:t>
            </w:r>
          </w:p>
          <w:p w:rsidR="004B7AEC" w:rsidRPr="00E61307" w:rsidRDefault="004B7AEC" w:rsidP="00E22F29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6130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(транспортировки) воды в системах водоснабжения (на 1 куб. метр)</w:t>
            </w:r>
          </w:p>
          <w:p w:rsidR="004B7AEC" w:rsidRPr="00E61307" w:rsidRDefault="004B7AEC" w:rsidP="00E22F29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6130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 (</w:t>
            </w:r>
            <w:proofErr w:type="spellStart"/>
            <w:r w:rsidRPr="00E6130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Уээ.передача.вс</w:t>
            </w:r>
            <w:proofErr w:type="spellEnd"/>
            <w:r w:rsidRPr="00E6130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), определяется по формуле:</w:t>
            </w:r>
          </w:p>
          <w:p w:rsidR="004B7AEC" w:rsidRPr="00E61307" w:rsidRDefault="004B7AEC" w:rsidP="00E22F29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 w:rsidRPr="00E6130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Уээ.передача.вс</w:t>
            </w:r>
            <w:proofErr w:type="spellEnd"/>
            <w:r w:rsidRPr="00E6130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. = </w:t>
            </w:r>
            <w:proofErr w:type="spellStart"/>
            <w:r w:rsidRPr="00E6130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ОПээ.передача.вс</w:t>
            </w:r>
            <w:proofErr w:type="spellEnd"/>
            <w:r w:rsidRPr="00E6130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/ ОП </w:t>
            </w:r>
            <w:proofErr w:type="spellStart"/>
            <w:r w:rsidRPr="00E6130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субъект.гвс</w:t>
            </w:r>
            <w:proofErr w:type="spellEnd"/>
            <w:r w:rsidRPr="00E6130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. общий + </w:t>
            </w:r>
            <w:proofErr w:type="spellStart"/>
            <w:r w:rsidRPr="00E6130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ОПсубъект.хвс</w:t>
            </w:r>
            <w:proofErr w:type="spellEnd"/>
            <w:r w:rsidRPr="00E6130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. общий + </w:t>
            </w:r>
            <w:proofErr w:type="spellStart"/>
            <w:r w:rsidRPr="00E6130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ОПвс.передача</w:t>
            </w:r>
            <w:proofErr w:type="spellEnd"/>
            <w:r w:rsidRPr="00E6130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E6130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тыс.кВт·ч</w:t>
            </w:r>
            <w:proofErr w:type="spellEnd"/>
            <w:r w:rsidRPr="00E6130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/куб. м),</w:t>
            </w:r>
          </w:p>
          <w:p w:rsidR="004B7AEC" w:rsidRPr="00E61307" w:rsidRDefault="004B7AEC" w:rsidP="00E22F29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6130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где:</w:t>
            </w:r>
          </w:p>
          <w:p w:rsidR="004B7AEC" w:rsidRPr="00E61307" w:rsidRDefault="004B7AEC" w:rsidP="00E22F29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 w:rsidRPr="00E6130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ОПээ.передача.вс</w:t>
            </w:r>
            <w:proofErr w:type="spellEnd"/>
          </w:p>
          <w:p w:rsidR="004B7AEC" w:rsidRPr="00E61307" w:rsidRDefault="004B7AEC" w:rsidP="00E22F29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6130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 объем потребления электрической энергии для передачи воды в системах</w:t>
            </w:r>
          </w:p>
          <w:p w:rsidR="004B7AEC" w:rsidRPr="00E61307" w:rsidRDefault="004B7AEC" w:rsidP="00E22F29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6130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водоснабжения на территории субъекта Российской Федерации, тыс. </w:t>
            </w:r>
            <w:proofErr w:type="spellStart"/>
            <w:r w:rsidRPr="00E6130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кВт·ч</w:t>
            </w:r>
            <w:proofErr w:type="spellEnd"/>
            <w:r w:rsidRPr="00E6130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;</w:t>
            </w:r>
          </w:p>
          <w:p w:rsidR="004B7AEC" w:rsidRPr="00E61307" w:rsidRDefault="004B7AEC" w:rsidP="00E22F29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 w:rsidRPr="00E6130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ОПвс.передача</w:t>
            </w:r>
            <w:proofErr w:type="spellEnd"/>
          </w:p>
          <w:p w:rsidR="004B7AEC" w:rsidRPr="00E61307" w:rsidRDefault="004B7AEC" w:rsidP="00E22F29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6130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- объем потерь воды при ее передаче на территории субъекта Российской</w:t>
            </w:r>
          </w:p>
          <w:p w:rsidR="004B7AEC" w:rsidRPr="00E61307" w:rsidRDefault="004B7AEC" w:rsidP="00E22F29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6130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Федерации, куб. м;</w:t>
            </w:r>
          </w:p>
          <w:p w:rsidR="004B7AEC" w:rsidRPr="00E61307" w:rsidRDefault="004B7AEC" w:rsidP="00E22F29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 w:rsidRPr="00E6130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ОПсубъект.гвс.общий</w:t>
            </w:r>
            <w:proofErr w:type="spellEnd"/>
          </w:p>
          <w:p w:rsidR="004B7AEC" w:rsidRPr="00E61307" w:rsidRDefault="004B7AEC" w:rsidP="00E22F29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6130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 общий объем потребления (использования) на территории субъекта</w:t>
            </w:r>
          </w:p>
          <w:p w:rsidR="004B7AEC" w:rsidRPr="00E61307" w:rsidRDefault="004B7AEC" w:rsidP="00E22F29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6130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Российской Федерации горячей воды, куб. м;</w:t>
            </w:r>
          </w:p>
          <w:p w:rsidR="004B7AEC" w:rsidRPr="00E61307" w:rsidRDefault="004B7AEC" w:rsidP="00E22F29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 w:rsidRPr="00E6130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ОПсубъект.хвс.общий</w:t>
            </w:r>
            <w:proofErr w:type="spellEnd"/>
          </w:p>
          <w:p w:rsidR="004B7AEC" w:rsidRPr="00E61307" w:rsidRDefault="004B7AEC" w:rsidP="00E22F29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6130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 общий объем потребления (использования) на территории субъекта</w:t>
            </w:r>
          </w:p>
          <w:p w:rsidR="004B7AEC" w:rsidRPr="00E61307" w:rsidRDefault="004B7AEC" w:rsidP="00E22F29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6130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Российской Федерации холодной воды, куб. м.</w:t>
            </w:r>
          </w:p>
        </w:tc>
      </w:tr>
      <w:tr w:rsidR="004B7AEC" w:rsidRPr="00E61307" w:rsidTr="00C8442F">
        <w:trPr>
          <w:trHeight w:val="1974"/>
        </w:trPr>
        <w:tc>
          <w:tcPr>
            <w:tcW w:w="3833" w:type="dxa"/>
          </w:tcPr>
          <w:p w:rsidR="004B7AEC" w:rsidRPr="00E61307" w:rsidRDefault="00644FAE" w:rsidP="00E22F29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6130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13. </w:t>
            </w:r>
            <w:r w:rsidR="004B7AEC" w:rsidRPr="00E6130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Количество транспортных средств, используемых органами местного самоуправления, муниципальными унитарными предприятиями, в отношении которых проведены мероприятия по энергосбережению и повышению энергетической эффективности, в том числе по замещению бензина и дизельного топлива, используемых транспортными средствами в качестве </w:t>
            </w:r>
            <w:r w:rsidR="004B7AEC" w:rsidRPr="00E6130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моторного топлива, природным газом, газовыми смесями и сжиженным углеводородным газом, используемым в качестве моторного топлива, единиц</w:t>
            </w:r>
          </w:p>
        </w:tc>
        <w:tc>
          <w:tcPr>
            <w:tcW w:w="1842" w:type="dxa"/>
          </w:tcPr>
          <w:p w:rsidR="004B7AEC" w:rsidRPr="00E61307" w:rsidRDefault="004B7AEC" w:rsidP="00032B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E61307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lastRenderedPageBreak/>
              <w:t>единиц</w:t>
            </w:r>
          </w:p>
        </w:tc>
        <w:tc>
          <w:tcPr>
            <w:tcW w:w="2977" w:type="dxa"/>
          </w:tcPr>
          <w:p w:rsidR="004B7AEC" w:rsidRPr="00E61307" w:rsidRDefault="00691775" w:rsidP="00032B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E61307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Информация о наличии транспортных средств, используемых органами местного самоуправления, муниципальными унитарными предприятиями, в отношении которых проведены мероприятия по энергосбережению</w:t>
            </w:r>
          </w:p>
        </w:tc>
        <w:tc>
          <w:tcPr>
            <w:tcW w:w="6521" w:type="dxa"/>
          </w:tcPr>
          <w:p w:rsidR="004B7AEC" w:rsidRPr="00E61307" w:rsidRDefault="004B7AEC" w:rsidP="00E22F29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6130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Значение показателя определяется по факту</w:t>
            </w:r>
          </w:p>
        </w:tc>
      </w:tr>
      <w:tr w:rsidR="00BB6C62" w:rsidRPr="00E61307" w:rsidTr="00C8442F">
        <w:trPr>
          <w:trHeight w:val="750"/>
        </w:trPr>
        <w:tc>
          <w:tcPr>
            <w:tcW w:w="3833" w:type="dxa"/>
          </w:tcPr>
          <w:p w:rsidR="00BB6C62" w:rsidRPr="00E61307" w:rsidRDefault="00644FAE" w:rsidP="008458B5">
            <w:pPr>
              <w:spacing w:before="100" w:beforeAutospacing="1"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6130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14. </w:t>
            </w:r>
            <w:r w:rsidR="00BB6C62" w:rsidRPr="00E6130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Доля светильников наружного освещения, управление которыми осуществляется с использованием автоматизированных систем управления наружным освещением</w:t>
            </w:r>
          </w:p>
        </w:tc>
        <w:tc>
          <w:tcPr>
            <w:tcW w:w="1842" w:type="dxa"/>
          </w:tcPr>
          <w:p w:rsidR="00BB6C62" w:rsidRPr="00E61307" w:rsidRDefault="00BB6C62" w:rsidP="00032B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E61307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2977" w:type="dxa"/>
          </w:tcPr>
          <w:p w:rsidR="00BB6C62" w:rsidRPr="00E61307" w:rsidRDefault="00BB6C62" w:rsidP="00032B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E61307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Отчет  в ГАС «Управление», информация о наличии светильников наружного освещения, управление которыми осуществляется с использованием автоматизированных систем управления наружным освещением</w:t>
            </w:r>
          </w:p>
        </w:tc>
        <w:tc>
          <w:tcPr>
            <w:tcW w:w="6521" w:type="dxa"/>
          </w:tcPr>
          <w:p w:rsidR="00BB6C62" w:rsidRPr="00E61307" w:rsidRDefault="002E6A55" w:rsidP="007818B7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6130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Значение показателя определяется как отношение количества светильников наружного освещения, управление которыми осуществляется с использованием автоматизированных систем управления наружным освещением к общему количеству светильников</w:t>
            </w:r>
          </w:p>
        </w:tc>
      </w:tr>
    </w:tbl>
    <w:p w:rsidR="00CF3B40" w:rsidRPr="00E61307" w:rsidRDefault="00CF3B40" w:rsidP="00055538">
      <w:pPr>
        <w:widowControl w:val="0"/>
        <w:tabs>
          <w:tab w:val="left" w:pos="709"/>
        </w:tabs>
        <w:autoSpaceDE w:val="0"/>
        <w:autoSpaceDN w:val="0"/>
        <w:adjustRightInd w:val="0"/>
        <w:outlineLvl w:val="1"/>
        <w:rPr>
          <w:rFonts w:ascii="Arial" w:hAnsi="Arial" w:cs="Arial"/>
          <w:sz w:val="24"/>
          <w:szCs w:val="24"/>
        </w:rPr>
      </w:pPr>
    </w:p>
    <w:sectPr w:rsidR="00CF3B40" w:rsidRPr="00E61307" w:rsidSect="00AF2237">
      <w:headerReference w:type="default" r:id="rId9"/>
      <w:footerReference w:type="default" r:id="rId10"/>
      <w:pgSz w:w="16838" w:h="11906" w:orient="landscape"/>
      <w:pgMar w:top="1134" w:right="567" w:bottom="1134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71EB" w:rsidRDefault="006A71EB">
      <w:pPr>
        <w:spacing w:after="0" w:line="240" w:lineRule="auto"/>
      </w:pPr>
      <w:r>
        <w:separator/>
      </w:r>
    </w:p>
  </w:endnote>
  <w:endnote w:type="continuationSeparator" w:id="0">
    <w:p w:rsidR="006A71EB" w:rsidRDefault="006A71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iberation Sans">
    <w:altName w:val="Arial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Noto Sans Devanagari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0772"/>
    </w:tblGrid>
    <w:tr w:rsidR="00E61307">
      <w:trPr>
        <w:cantSplit/>
        <w:trHeight w:hRule="exact" w:val="221"/>
      </w:trPr>
      <w:tc>
        <w:tcPr>
          <w:tcW w:w="10772" w:type="dxa"/>
          <w:tcBorders>
            <w:top w:val="nil"/>
            <w:left w:val="nil"/>
            <w:bottom w:val="nil"/>
            <w:right w:val="nil"/>
          </w:tcBorders>
          <w:noWrap/>
        </w:tcPr>
        <w:p w:rsidR="00E61307" w:rsidRDefault="00E61307">
          <w:pPr>
            <w:autoSpaceDE w:val="0"/>
            <w:autoSpaceDN w:val="0"/>
            <w:spacing w:after="0" w:line="240" w:lineRule="auto"/>
            <w:jc w:val="right"/>
            <w:rPr>
              <w:rFonts w:ascii="Tahoma" w:hAnsi="Tahoma" w:cs="Tahoma"/>
              <w:color w:val="000000"/>
              <w:sz w:val="16"/>
              <w:szCs w:val="16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71EB" w:rsidRDefault="006A71EB">
      <w:pPr>
        <w:spacing w:after="0" w:line="240" w:lineRule="auto"/>
      </w:pPr>
      <w:r>
        <w:separator/>
      </w:r>
    </w:p>
  </w:footnote>
  <w:footnote w:type="continuationSeparator" w:id="0">
    <w:p w:rsidR="006A71EB" w:rsidRDefault="006A71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0772"/>
    </w:tblGrid>
    <w:tr w:rsidR="00E61307">
      <w:trPr>
        <w:cantSplit/>
        <w:trHeight w:hRule="exact" w:val="221"/>
      </w:trPr>
      <w:tc>
        <w:tcPr>
          <w:tcW w:w="10772" w:type="dxa"/>
          <w:tcBorders>
            <w:top w:val="nil"/>
            <w:left w:val="nil"/>
            <w:bottom w:val="nil"/>
            <w:right w:val="nil"/>
          </w:tcBorders>
          <w:noWrap/>
        </w:tcPr>
        <w:p w:rsidR="00E61307" w:rsidRDefault="00E61307">
          <w:pPr>
            <w:autoSpaceDE w:val="0"/>
            <w:autoSpaceDN w:val="0"/>
            <w:spacing w:after="0" w:line="240" w:lineRule="auto"/>
            <w:jc w:val="right"/>
            <w:rPr>
              <w:rFonts w:ascii="Tahoma" w:hAnsi="Tahoma" w:cs="Tahoma"/>
              <w:color w:val="000000"/>
              <w:sz w:val="16"/>
              <w:szCs w:val="16"/>
            </w:rPr>
          </w:pP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Num2"/>
    <w:lvl w:ilvl="0">
      <w:start w:val="2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Times New Roman"/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">
    <w:nsid w:val="00000002"/>
    <w:multiLevelType w:val="multilevel"/>
    <w:tmpl w:val="00000002"/>
    <w:name w:val="WWNum3"/>
    <w:lvl w:ilvl="0">
      <w:start w:val="1"/>
      <w:numFmt w:val="decimal"/>
      <w:lvlText w:val="%1."/>
      <w:lvlJc w:val="left"/>
      <w:pPr>
        <w:tabs>
          <w:tab w:val="num" w:pos="0"/>
        </w:tabs>
        <w:ind w:left="1262" w:hanging="360"/>
      </w:pPr>
      <w:rPr>
        <w:rFonts w:ascii="Arial" w:hAnsi="Arial" w:cs="Times New Roman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277" w:hanging="375"/>
      </w:pPr>
      <w:rPr>
        <w:rFonts w:ascii="Arial" w:hAnsi="Arial" w:cs="Times New Roman"/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622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982" w:hanging="108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982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342" w:hanging="144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342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702" w:hanging="180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3062" w:hanging="2160"/>
      </w:pPr>
      <w:rPr>
        <w:rFonts w:cs="Times New Roman"/>
      </w:rPr>
    </w:lvl>
  </w:abstractNum>
  <w:abstractNum w:abstractNumId="2">
    <w:nsid w:val="00000003"/>
    <w:multiLevelType w:val="multilevel"/>
    <w:tmpl w:val="00000003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3">
    <w:nsid w:val="02837EBF"/>
    <w:multiLevelType w:val="hybridMultilevel"/>
    <w:tmpl w:val="5CB04562"/>
    <w:lvl w:ilvl="0" w:tplc="3F68D9E8">
      <w:start w:val="1"/>
      <w:numFmt w:val="decimal"/>
      <w:lvlText w:val="%1."/>
      <w:lvlJc w:val="left"/>
      <w:pPr>
        <w:ind w:left="38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0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2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4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6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8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0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2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48" w:hanging="180"/>
      </w:pPr>
      <w:rPr>
        <w:rFonts w:cs="Times New Roman"/>
      </w:rPr>
    </w:lvl>
  </w:abstractNum>
  <w:abstractNum w:abstractNumId="4">
    <w:nsid w:val="042A6B9B"/>
    <w:multiLevelType w:val="hybridMultilevel"/>
    <w:tmpl w:val="93409B82"/>
    <w:lvl w:ilvl="0" w:tplc="49CC9206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5">
    <w:nsid w:val="05955B69"/>
    <w:multiLevelType w:val="hybridMultilevel"/>
    <w:tmpl w:val="5274A234"/>
    <w:lvl w:ilvl="0" w:tplc="30B8666A">
      <w:start w:val="7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6">
    <w:nsid w:val="06337F47"/>
    <w:multiLevelType w:val="hybridMultilevel"/>
    <w:tmpl w:val="C39E2446"/>
    <w:lvl w:ilvl="0" w:tplc="FBFA2E40">
      <w:start w:val="2"/>
      <w:numFmt w:val="decimal"/>
      <w:lvlText w:val="%1"/>
      <w:lvlJc w:val="left"/>
      <w:pPr>
        <w:ind w:left="50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2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8" w:hanging="180"/>
      </w:pPr>
      <w:rPr>
        <w:rFonts w:cs="Times New Roman"/>
      </w:rPr>
    </w:lvl>
  </w:abstractNum>
  <w:abstractNum w:abstractNumId="7">
    <w:nsid w:val="06B32F64"/>
    <w:multiLevelType w:val="multilevel"/>
    <w:tmpl w:val="D5C8076E"/>
    <w:lvl w:ilvl="0">
      <w:start w:val="1"/>
      <w:numFmt w:val="decimal"/>
      <w:lvlText w:val="%1."/>
      <w:lvlJc w:val="left"/>
      <w:pPr>
        <w:ind w:left="1262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277" w:hanging="37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622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982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98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342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342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702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3062" w:hanging="2160"/>
      </w:pPr>
      <w:rPr>
        <w:rFonts w:cs="Times New Roman" w:hint="default"/>
      </w:rPr>
    </w:lvl>
  </w:abstractNum>
  <w:abstractNum w:abstractNumId="8">
    <w:nsid w:val="0DFC3CE7"/>
    <w:multiLevelType w:val="hybridMultilevel"/>
    <w:tmpl w:val="5E648420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F6E2A80"/>
    <w:multiLevelType w:val="hybridMultilevel"/>
    <w:tmpl w:val="22A6B43C"/>
    <w:lvl w:ilvl="0" w:tplc="9DDEFDF4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0">
    <w:nsid w:val="19FA3214"/>
    <w:multiLevelType w:val="hybridMultilevel"/>
    <w:tmpl w:val="7578D63E"/>
    <w:lvl w:ilvl="0" w:tplc="1C4612CC">
      <w:start w:val="8"/>
      <w:numFmt w:val="decimal"/>
      <w:lvlText w:val="%1."/>
      <w:lvlJc w:val="left"/>
      <w:pPr>
        <w:ind w:left="24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06" w:hanging="360"/>
      </w:pPr>
    </w:lvl>
    <w:lvl w:ilvl="2" w:tplc="0419001B" w:tentative="1">
      <w:start w:val="1"/>
      <w:numFmt w:val="lowerRoman"/>
      <w:lvlText w:val="%3."/>
      <w:lvlJc w:val="right"/>
      <w:pPr>
        <w:ind w:left="3926" w:hanging="180"/>
      </w:pPr>
    </w:lvl>
    <w:lvl w:ilvl="3" w:tplc="0419000F" w:tentative="1">
      <w:start w:val="1"/>
      <w:numFmt w:val="decimal"/>
      <w:lvlText w:val="%4."/>
      <w:lvlJc w:val="left"/>
      <w:pPr>
        <w:ind w:left="4646" w:hanging="360"/>
      </w:pPr>
    </w:lvl>
    <w:lvl w:ilvl="4" w:tplc="04190019" w:tentative="1">
      <w:start w:val="1"/>
      <w:numFmt w:val="lowerLetter"/>
      <w:lvlText w:val="%5."/>
      <w:lvlJc w:val="left"/>
      <w:pPr>
        <w:ind w:left="5366" w:hanging="360"/>
      </w:pPr>
    </w:lvl>
    <w:lvl w:ilvl="5" w:tplc="0419001B" w:tentative="1">
      <w:start w:val="1"/>
      <w:numFmt w:val="lowerRoman"/>
      <w:lvlText w:val="%6."/>
      <w:lvlJc w:val="right"/>
      <w:pPr>
        <w:ind w:left="6086" w:hanging="180"/>
      </w:pPr>
    </w:lvl>
    <w:lvl w:ilvl="6" w:tplc="0419000F" w:tentative="1">
      <w:start w:val="1"/>
      <w:numFmt w:val="decimal"/>
      <w:lvlText w:val="%7."/>
      <w:lvlJc w:val="left"/>
      <w:pPr>
        <w:ind w:left="6806" w:hanging="360"/>
      </w:pPr>
    </w:lvl>
    <w:lvl w:ilvl="7" w:tplc="04190019" w:tentative="1">
      <w:start w:val="1"/>
      <w:numFmt w:val="lowerLetter"/>
      <w:lvlText w:val="%8."/>
      <w:lvlJc w:val="left"/>
      <w:pPr>
        <w:ind w:left="7526" w:hanging="360"/>
      </w:pPr>
    </w:lvl>
    <w:lvl w:ilvl="8" w:tplc="0419001B" w:tentative="1">
      <w:start w:val="1"/>
      <w:numFmt w:val="lowerRoman"/>
      <w:lvlText w:val="%9."/>
      <w:lvlJc w:val="right"/>
      <w:pPr>
        <w:ind w:left="8246" w:hanging="180"/>
      </w:pPr>
    </w:lvl>
  </w:abstractNum>
  <w:abstractNum w:abstractNumId="11">
    <w:nsid w:val="19FE6449"/>
    <w:multiLevelType w:val="hybridMultilevel"/>
    <w:tmpl w:val="65422AF4"/>
    <w:lvl w:ilvl="0" w:tplc="0419000F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23BE596D"/>
    <w:multiLevelType w:val="hybridMultilevel"/>
    <w:tmpl w:val="8A206ED4"/>
    <w:lvl w:ilvl="0" w:tplc="4F025656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3">
    <w:nsid w:val="2AD56FDC"/>
    <w:multiLevelType w:val="hybridMultilevel"/>
    <w:tmpl w:val="7166E2D4"/>
    <w:lvl w:ilvl="0" w:tplc="F620B698">
      <w:start w:val="1"/>
      <w:numFmt w:val="decimal"/>
      <w:lvlText w:val="%1."/>
      <w:lvlJc w:val="left"/>
      <w:pPr>
        <w:ind w:left="50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47" w:hanging="180"/>
      </w:pPr>
      <w:rPr>
        <w:rFonts w:cs="Times New Roman"/>
      </w:rPr>
    </w:lvl>
  </w:abstractNum>
  <w:abstractNum w:abstractNumId="14">
    <w:nsid w:val="462418F9"/>
    <w:multiLevelType w:val="hybridMultilevel"/>
    <w:tmpl w:val="19D2EBF8"/>
    <w:lvl w:ilvl="0" w:tplc="058AEA0A">
      <w:start w:val="1"/>
      <w:numFmt w:val="decimal"/>
      <w:lvlText w:val="%1."/>
      <w:lvlJc w:val="left"/>
      <w:pPr>
        <w:ind w:left="3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46" w:hanging="180"/>
      </w:pPr>
      <w:rPr>
        <w:rFonts w:cs="Times New Roman"/>
      </w:rPr>
    </w:lvl>
  </w:abstractNum>
  <w:abstractNum w:abstractNumId="15">
    <w:nsid w:val="4EB94F80"/>
    <w:multiLevelType w:val="hybridMultilevel"/>
    <w:tmpl w:val="41F6E1E8"/>
    <w:lvl w:ilvl="0" w:tplc="0419000F">
      <w:start w:val="2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3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09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  <w:rPr>
        <w:rFonts w:cs="Times New Roman"/>
      </w:rPr>
    </w:lvl>
  </w:abstractNum>
  <w:abstractNum w:abstractNumId="16">
    <w:nsid w:val="50434E62"/>
    <w:multiLevelType w:val="hybridMultilevel"/>
    <w:tmpl w:val="28BABA5E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5EC7444E"/>
    <w:multiLevelType w:val="hybridMultilevel"/>
    <w:tmpl w:val="7166E2D4"/>
    <w:lvl w:ilvl="0" w:tplc="F620B698">
      <w:start w:val="1"/>
      <w:numFmt w:val="decimal"/>
      <w:lvlText w:val="%1."/>
      <w:lvlJc w:val="left"/>
      <w:pPr>
        <w:ind w:left="50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47" w:hanging="180"/>
      </w:pPr>
      <w:rPr>
        <w:rFonts w:cs="Times New Roman"/>
      </w:rPr>
    </w:lvl>
  </w:abstractNum>
  <w:abstractNum w:abstractNumId="18">
    <w:nsid w:val="614B58D1"/>
    <w:multiLevelType w:val="hybridMultilevel"/>
    <w:tmpl w:val="CD7A4C98"/>
    <w:lvl w:ilvl="0" w:tplc="B830A09A">
      <w:start w:val="1"/>
      <w:numFmt w:val="decimal"/>
      <w:lvlText w:val="%1."/>
      <w:lvlJc w:val="left"/>
      <w:pPr>
        <w:ind w:left="74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6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8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0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2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4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6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8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06" w:hanging="180"/>
      </w:pPr>
      <w:rPr>
        <w:rFonts w:cs="Times New Roman"/>
      </w:rPr>
    </w:lvl>
  </w:abstractNum>
  <w:abstractNum w:abstractNumId="19">
    <w:nsid w:val="64F30233"/>
    <w:multiLevelType w:val="hybridMultilevel"/>
    <w:tmpl w:val="0C2EAFD6"/>
    <w:lvl w:ilvl="0" w:tplc="DA9C36AE">
      <w:start w:val="1"/>
      <w:numFmt w:val="decimal"/>
      <w:lvlText w:val="%1."/>
      <w:lvlJc w:val="left"/>
      <w:pPr>
        <w:ind w:left="50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2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8" w:hanging="180"/>
      </w:pPr>
      <w:rPr>
        <w:rFonts w:cs="Times New Roman"/>
      </w:rPr>
    </w:lvl>
  </w:abstractNum>
  <w:abstractNum w:abstractNumId="20">
    <w:nsid w:val="64FF4BC8"/>
    <w:multiLevelType w:val="multilevel"/>
    <w:tmpl w:val="F854456E"/>
    <w:lvl w:ilvl="0">
      <w:start w:val="1"/>
      <w:numFmt w:val="decimal"/>
      <w:lvlText w:val="%1."/>
      <w:lvlJc w:val="left"/>
      <w:pPr>
        <w:ind w:left="1700" w:hanging="99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13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35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99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49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998" w:hanging="2160"/>
      </w:pPr>
      <w:rPr>
        <w:rFonts w:hint="default"/>
      </w:rPr>
    </w:lvl>
  </w:abstractNum>
  <w:abstractNum w:abstractNumId="21">
    <w:nsid w:val="6C6C473A"/>
    <w:multiLevelType w:val="hybridMultilevel"/>
    <w:tmpl w:val="37A2C4FC"/>
    <w:lvl w:ilvl="0" w:tplc="DA9C36AE">
      <w:start w:val="1"/>
      <w:numFmt w:val="decimal"/>
      <w:lvlText w:val="%1."/>
      <w:lvlJc w:val="left"/>
      <w:pPr>
        <w:ind w:left="50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2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8" w:hanging="180"/>
      </w:pPr>
      <w:rPr>
        <w:rFonts w:cs="Times New Roman"/>
      </w:rPr>
    </w:lvl>
  </w:abstractNum>
  <w:abstractNum w:abstractNumId="22">
    <w:nsid w:val="73AB3964"/>
    <w:multiLevelType w:val="hybridMultilevel"/>
    <w:tmpl w:val="D1B46F4A"/>
    <w:lvl w:ilvl="0" w:tplc="4FD625AE">
      <w:start w:val="7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3">
    <w:nsid w:val="752D1061"/>
    <w:multiLevelType w:val="hybridMultilevel"/>
    <w:tmpl w:val="78DC0C4A"/>
    <w:lvl w:ilvl="0" w:tplc="8758B796">
      <w:start w:val="1"/>
      <w:numFmt w:val="decimal"/>
      <w:lvlText w:val="%1."/>
      <w:lvlJc w:val="left"/>
      <w:pPr>
        <w:ind w:left="38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0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2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4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6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8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0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2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48" w:hanging="180"/>
      </w:pPr>
      <w:rPr>
        <w:rFonts w:cs="Times New Roman"/>
      </w:rPr>
    </w:lvl>
  </w:abstractNum>
  <w:num w:numId="1">
    <w:abstractNumId w:val="20"/>
  </w:num>
  <w:num w:numId="2">
    <w:abstractNumId w:val="19"/>
  </w:num>
  <w:num w:numId="3">
    <w:abstractNumId w:val="13"/>
  </w:num>
  <w:num w:numId="4">
    <w:abstractNumId w:val="17"/>
  </w:num>
  <w:num w:numId="5">
    <w:abstractNumId w:val="6"/>
  </w:num>
  <w:num w:numId="6">
    <w:abstractNumId w:val="12"/>
  </w:num>
  <w:num w:numId="7">
    <w:abstractNumId w:val="15"/>
  </w:num>
  <w:num w:numId="8">
    <w:abstractNumId w:val="4"/>
  </w:num>
  <w:num w:numId="9">
    <w:abstractNumId w:val="7"/>
  </w:num>
  <w:num w:numId="10">
    <w:abstractNumId w:val="0"/>
  </w:num>
  <w:num w:numId="11">
    <w:abstractNumId w:val="1"/>
  </w:num>
  <w:num w:numId="12">
    <w:abstractNumId w:val="2"/>
  </w:num>
  <w:num w:numId="13">
    <w:abstractNumId w:val="9"/>
  </w:num>
  <w:num w:numId="14">
    <w:abstractNumId w:val="3"/>
  </w:num>
  <w:num w:numId="15">
    <w:abstractNumId w:val="23"/>
  </w:num>
  <w:num w:numId="16">
    <w:abstractNumId w:val="14"/>
  </w:num>
  <w:num w:numId="17">
    <w:abstractNumId w:val="18"/>
  </w:num>
  <w:num w:numId="18">
    <w:abstractNumId w:val="11"/>
  </w:num>
  <w:num w:numId="19">
    <w:abstractNumId w:val="5"/>
  </w:num>
  <w:num w:numId="20">
    <w:abstractNumId w:val="16"/>
  </w:num>
  <w:num w:numId="21">
    <w:abstractNumId w:val="10"/>
  </w:num>
  <w:num w:numId="22">
    <w:abstractNumId w:val="21"/>
  </w:num>
  <w:num w:numId="23">
    <w:abstractNumId w:val="22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2301"/>
    <w:rsid w:val="000026A0"/>
    <w:rsid w:val="00032301"/>
    <w:rsid w:val="00032B05"/>
    <w:rsid w:val="00032E46"/>
    <w:rsid w:val="00040669"/>
    <w:rsid w:val="000512A4"/>
    <w:rsid w:val="00053372"/>
    <w:rsid w:val="00055538"/>
    <w:rsid w:val="00055764"/>
    <w:rsid w:val="000B2F41"/>
    <w:rsid w:val="000C39BC"/>
    <w:rsid w:val="000D008C"/>
    <w:rsid w:val="000D3ECA"/>
    <w:rsid w:val="000D7ECD"/>
    <w:rsid w:val="000E5DFA"/>
    <w:rsid w:val="000E701B"/>
    <w:rsid w:val="001105F9"/>
    <w:rsid w:val="00123577"/>
    <w:rsid w:val="00151328"/>
    <w:rsid w:val="00185C72"/>
    <w:rsid w:val="00193CC8"/>
    <w:rsid w:val="001957A6"/>
    <w:rsid w:val="00196867"/>
    <w:rsid w:val="00196FEE"/>
    <w:rsid w:val="001A3BC3"/>
    <w:rsid w:val="001D2B29"/>
    <w:rsid w:val="001E0AF3"/>
    <w:rsid w:val="00201B0A"/>
    <w:rsid w:val="00221EC7"/>
    <w:rsid w:val="00237AF9"/>
    <w:rsid w:val="002616CA"/>
    <w:rsid w:val="002634C4"/>
    <w:rsid w:val="00266AF6"/>
    <w:rsid w:val="002737A8"/>
    <w:rsid w:val="0029199F"/>
    <w:rsid w:val="0029617B"/>
    <w:rsid w:val="002C5EAB"/>
    <w:rsid w:val="002E6A55"/>
    <w:rsid w:val="00310908"/>
    <w:rsid w:val="003152C5"/>
    <w:rsid w:val="00322F4D"/>
    <w:rsid w:val="00397130"/>
    <w:rsid w:val="003C0BFA"/>
    <w:rsid w:val="003C18CD"/>
    <w:rsid w:val="003D2B76"/>
    <w:rsid w:val="003E7606"/>
    <w:rsid w:val="003F3AD1"/>
    <w:rsid w:val="00404406"/>
    <w:rsid w:val="00423834"/>
    <w:rsid w:val="00423CE3"/>
    <w:rsid w:val="00433EDA"/>
    <w:rsid w:val="00446C84"/>
    <w:rsid w:val="00464DD8"/>
    <w:rsid w:val="00467412"/>
    <w:rsid w:val="00467ECC"/>
    <w:rsid w:val="00475EE3"/>
    <w:rsid w:val="00481145"/>
    <w:rsid w:val="00485C64"/>
    <w:rsid w:val="004975FD"/>
    <w:rsid w:val="004A6036"/>
    <w:rsid w:val="004B7AEC"/>
    <w:rsid w:val="004C24DE"/>
    <w:rsid w:val="004C2EA6"/>
    <w:rsid w:val="004C34F1"/>
    <w:rsid w:val="004D5D63"/>
    <w:rsid w:val="005059BF"/>
    <w:rsid w:val="00517146"/>
    <w:rsid w:val="00517667"/>
    <w:rsid w:val="005238F6"/>
    <w:rsid w:val="00542089"/>
    <w:rsid w:val="00543884"/>
    <w:rsid w:val="005478BA"/>
    <w:rsid w:val="00557EDE"/>
    <w:rsid w:val="005715AE"/>
    <w:rsid w:val="00573625"/>
    <w:rsid w:val="00582ED5"/>
    <w:rsid w:val="005A2C2D"/>
    <w:rsid w:val="005B636E"/>
    <w:rsid w:val="005B67BF"/>
    <w:rsid w:val="005E1D08"/>
    <w:rsid w:val="005F31A2"/>
    <w:rsid w:val="00605F6F"/>
    <w:rsid w:val="00606730"/>
    <w:rsid w:val="00606FD8"/>
    <w:rsid w:val="00627F2E"/>
    <w:rsid w:val="00644FAE"/>
    <w:rsid w:val="006522E2"/>
    <w:rsid w:val="00675ABA"/>
    <w:rsid w:val="00677A01"/>
    <w:rsid w:val="0068652B"/>
    <w:rsid w:val="00691358"/>
    <w:rsid w:val="00691775"/>
    <w:rsid w:val="006A71EB"/>
    <w:rsid w:val="006A765F"/>
    <w:rsid w:val="006C70EB"/>
    <w:rsid w:val="006E1F4F"/>
    <w:rsid w:val="00701FEE"/>
    <w:rsid w:val="007640EB"/>
    <w:rsid w:val="007753C4"/>
    <w:rsid w:val="007818B7"/>
    <w:rsid w:val="007A0968"/>
    <w:rsid w:val="007B3528"/>
    <w:rsid w:val="007C1272"/>
    <w:rsid w:val="007C21D6"/>
    <w:rsid w:val="007C6A22"/>
    <w:rsid w:val="007D715D"/>
    <w:rsid w:val="008044D5"/>
    <w:rsid w:val="00806CD2"/>
    <w:rsid w:val="00814933"/>
    <w:rsid w:val="00817155"/>
    <w:rsid w:val="008257BE"/>
    <w:rsid w:val="008458B5"/>
    <w:rsid w:val="00865DF8"/>
    <w:rsid w:val="00880340"/>
    <w:rsid w:val="00882886"/>
    <w:rsid w:val="00894485"/>
    <w:rsid w:val="008A13F9"/>
    <w:rsid w:val="008D32BA"/>
    <w:rsid w:val="0096196B"/>
    <w:rsid w:val="009A6349"/>
    <w:rsid w:val="009A775B"/>
    <w:rsid w:val="00A27AB5"/>
    <w:rsid w:val="00A32A21"/>
    <w:rsid w:val="00A45AB5"/>
    <w:rsid w:val="00A561C0"/>
    <w:rsid w:val="00A61BD3"/>
    <w:rsid w:val="00A6461F"/>
    <w:rsid w:val="00A71DA2"/>
    <w:rsid w:val="00AA12B9"/>
    <w:rsid w:val="00AC198A"/>
    <w:rsid w:val="00AC5067"/>
    <w:rsid w:val="00AD7B1B"/>
    <w:rsid w:val="00AE71EB"/>
    <w:rsid w:val="00AF2237"/>
    <w:rsid w:val="00AF63C7"/>
    <w:rsid w:val="00B2029C"/>
    <w:rsid w:val="00B237C8"/>
    <w:rsid w:val="00B34EAF"/>
    <w:rsid w:val="00B41FE3"/>
    <w:rsid w:val="00B62C4D"/>
    <w:rsid w:val="00B75D83"/>
    <w:rsid w:val="00B762DC"/>
    <w:rsid w:val="00B762E9"/>
    <w:rsid w:val="00BA1F7E"/>
    <w:rsid w:val="00BA68A6"/>
    <w:rsid w:val="00BB6C62"/>
    <w:rsid w:val="00BE24B4"/>
    <w:rsid w:val="00BE2B5F"/>
    <w:rsid w:val="00C14C1C"/>
    <w:rsid w:val="00C14D3F"/>
    <w:rsid w:val="00C20A84"/>
    <w:rsid w:val="00C22FA8"/>
    <w:rsid w:val="00C27319"/>
    <w:rsid w:val="00C36DE2"/>
    <w:rsid w:val="00C562B8"/>
    <w:rsid w:val="00C67B3C"/>
    <w:rsid w:val="00C76E05"/>
    <w:rsid w:val="00C80505"/>
    <w:rsid w:val="00C8442F"/>
    <w:rsid w:val="00CB64DF"/>
    <w:rsid w:val="00CC7048"/>
    <w:rsid w:val="00CE591B"/>
    <w:rsid w:val="00CF062D"/>
    <w:rsid w:val="00CF3B40"/>
    <w:rsid w:val="00D037C7"/>
    <w:rsid w:val="00D21504"/>
    <w:rsid w:val="00D305C4"/>
    <w:rsid w:val="00D358B2"/>
    <w:rsid w:val="00D62F43"/>
    <w:rsid w:val="00D675C1"/>
    <w:rsid w:val="00D679DE"/>
    <w:rsid w:val="00D857C4"/>
    <w:rsid w:val="00D94A25"/>
    <w:rsid w:val="00D97B7C"/>
    <w:rsid w:val="00DA0D18"/>
    <w:rsid w:val="00DA4519"/>
    <w:rsid w:val="00DC0614"/>
    <w:rsid w:val="00DC4E26"/>
    <w:rsid w:val="00E20666"/>
    <w:rsid w:val="00E208EE"/>
    <w:rsid w:val="00E22F29"/>
    <w:rsid w:val="00E3289C"/>
    <w:rsid w:val="00E4261D"/>
    <w:rsid w:val="00E61307"/>
    <w:rsid w:val="00E639D7"/>
    <w:rsid w:val="00EC244D"/>
    <w:rsid w:val="00ED7767"/>
    <w:rsid w:val="00EE4084"/>
    <w:rsid w:val="00EF0FA7"/>
    <w:rsid w:val="00EF79BF"/>
    <w:rsid w:val="00F02E25"/>
    <w:rsid w:val="00F1763A"/>
    <w:rsid w:val="00F26D6A"/>
    <w:rsid w:val="00F33D74"/>
    <w:rsid w:val="00F34E2B"/>
    <w:rsid w:val="00F61012"/>
    <w:rsid w:val="00F747E8"/>
    <w:rsid w:val="00F93BD0"/>
    <w:rsid w:val="00F943DD"/>
    <w:rsid w:val="00FA1A5C"/>
    <w:rsid w:val="00FA617B"/>
    <w:rsid w:val="00FA7E30"/>
    <w:rsid w:val="00FB35C7"/>
    <w:rsid w:val="00FB498F"/>
    <w:rsid w:val="00FF7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2F29"/>
    <w:pPr>
      <w:spacing w:after="200" w:line="276" w:lineRule="auto"/>
    </w:pPr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032301"/>
    <w:pPr>
      <w:spacing w:after="0" w:line="240" w:lineRule="auto"/>
      <w:ind w:left="720"/>
      <w:contextualSpacing/>
    </w:pPr>
    <w:rPr>
      <w:rFonts w:ascii="Calibri" w:hAnsi="Calibri"/>
      <w:sz w:val="24"/>
      <w:szCs w:val="24"/>
      <w:lang w:eastAsia="en-US"/>
    </w:rPr>
  </w:style>
  <w:style w:type="character" w:customStyle="1" w:styleId="a4">
    <w:name w:val="Абзац списка Знак"/>
    <w:link w:val="a3"/>
    <w:uiPriority w:val="99"/>
    <w:locked/>
    <w:rsid w:val="00032301"/>
    <w:rPr>
      <w:rFonts w:ascii="Calibri" w:eastAsiaTheme="minorEastAsia" w:hAnsi="Calibri" w:cs="Times New Roman"/>
      <w:sz w:val="24"/>
      <w:szCs w:val="24"/>
    </w:rPr>
  </w:style>
  <w:style w:type="paragraph" w:styleId="a5">
    <w:name w:val="No Spacing"/>
    <w:uiPriority w:val="1"/>
    <w:qFormat/>
    <w:rsid w:val="00FA61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0E5DF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0E5DFA"/>
    <w:rPr>
      <w:rFonts w:ascii="Segoe UI" w:eastAsiaTheme="minorEastAsia" w:hAnsi="Segoe UI" w:cs="Segoe UI"/>
      <w:sz w:val="18"/>
      <w:szCs w:val="18"/>
      <w:lang w:eastAsia="ru-RU"/>
    </w:rPr>
  </w:style>
  <w:style w:type="paragraph" w:styleId="a8">
    <w:name w:val="header"/>
    <w:basedOn w:val="a"/>
    <w:link w:val="a9"/>
    <w:uiPriority w:val="99"/>
    <w:unhideWhenUsed/>
    <w:rsid w:val="0005553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55538"/>
    <w:rPr>
      <w:rFonts w:eastAsiaTheme="minorEastAsia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05553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55538"/>
    <w:rPr>
      <w:rFonts w:eastAsiaTheme="minorEastAsia" w:cs="Times New Roman"/>
      <w:lang w:eastAsia="ru-RU"/>
    </w:rPr>
  </w:style>
  <w:style w:type="paragraph" w:customStyle="1" w:styleId="ConsPlusNonformat">
    <w:name w:val="ConsPlusNonformat"/>
    <w:rsid w:val="0005553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character" w:styleId="ac">
    <w:name w:val="page number"/>
    <w:basedOn w:val="a0"/>
    <w:uiPriority w:val="99"/>
    <w:rsid w:val="00055538"/>
    <w:rPr>
      <w:rFonts w:cs="Times New Roman"/>
    </w:rPr>
  </w:style>
  <w:style w:type="paragraph" w:customStyle="1" w:styleId="ConsPlusCell">
    <w:name w:val="ConsPlusCell"/>
    <w:rsid w:val="0005553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table" w:styleId="ad">
    <w:name w:val="Table Grid"/>
    <w:basedOn w:val="a1"/>
    <w:uiPriority w:val="59"/>
    <w:rsid w:val="00055538"/>
    <w:pPr>
      <w:spacing w:after="0" w:line="240" w:lineRule="auto"/>
    </w:pPr>
    <w:rPr>
      <w:rFonts w:eastAsiaTheme="minorEastAsia" w:cs="Times New Roman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Hyperlink"/>
    <w:basedOn w:val="a0"/>
    <w:uiPriority w:val="99"/>
    <w:rsid w:val="00055538"/>
    <w:rPr>
      <w:rFonts w:cs="Times New Roman"/>
      <w:color w:val="0000FF"/>
      <w:u w:val="single"/>
    </w:rPr>
  </w:style>
  <w:style w:type="character" w:styleId="af">
    <w:name w:val="FollowedHyperlink"/>
    <w:basedOn w:val="a0"/>
    <w:uiPriority w:val="99"/>
    <w:semiHidden/>
    <w:unhideWhenUsed/>
    <w:rsid w:val="00055538"/>
    <w:rPr>
      <w:rFonts w:cs="Times New Roman"/>
      <w:color w:val="800080"/>
      <w:u w:val="single"/>
    </w:rPr>
  </w:style>
  <w:style w:type="character" w:customStyle="1" w:styleId="ListLabel1">
    <w:name w:val="ListLabel 1"/>
    <w:rsid w:val="00055538"/>
  </w:style>
  <w:style w:type="character" w:customStyle="1" w:styleId="ListLabel2">
    <w:name w:val="ListLabel 2"/>
    <w:rsid w:val="00055538"/>
  </w:style>
  <w:style w:type="character" w:customStyle="1" w:styleId="ListLabel3">
    <w:name w:val="ListLabel 3"/>
    <w:rsid w:val="00055538"/>
  </w:style>
  <w:style w:type="character" w:customStyle="1" w:styleId="ListLabel4">
    <w:name w:val="ListLabel 4"/>
    <w:rsid w:val="00055538"/>
  </w:style>
  <w:style w:type="character" w:customStyle="1" w:styleId="ListLabel5">
    <w:name w:val="ListLabel 5"/>
    <w:rsid w:val="00055538"/>
  </w:style>
  <w:style w:type="character" w:customStyle="1" w:styleId="ListLabel6">
    <w:name w:val="ListLabel 6"/>
    <w:rsid w:val="00055538"/>
  </w:style>
  <w:style w:type="character" w:customStyle="1" w:styleId="ListLabel7">
    <w:name w:val="ListLabel 7"/>
    <w:rsid w:val="00055538"/>
  </w:style>
  <w:style w:type="character" w:customStyle="1" w:styleId="ListLabel8">
    <w:name w:val="ListLabel 8"/>
    <w:rsid w:val="00055538"/>
  </w:style>
  <w:style w:type="character" w:customStyle="1" w:styleId="ListLabel9">
    <w:name w:val="ListLabel 9"/>
    <w:rsid w:val="00055538"/>
  </w:style>
  <w:style w:type="character" w:customStyle="1" w:styleId="ListLabel10">
    <w:name w:val="ListLabel 10"/>
    <w:rsid w:val="00055538"/>
    <w:rPr>
      <w:rFonts w:ascii="Arial" w:hAnsi="Arial"/>
      <w:b/>
    </w:rPr>
  </w:style>
  <w:style w:type="character" w:customStyle="1" w:styleId="ListLabel11">
    <w:name w:val="ListLabel 11"/>
    <w:rsid w:val="00055538"/>
  </w:style>
  <w:style w:type="character" w:customStyle="1" w:styleId="ListLabel12">
    <w:name w:val="ListLabel 12"/>
    <w:rsid w:val="00055538"/>
  </w:style>
  <w:style w:type="character" w:customStyle="1" w:styleId="ListLabel13">
    <w:name w:val="ListLabel 13"/>
    <w:rsid w:val="00055538"/>
  </w:style>
  <w:style w:type="character" w:customStyle="1" w:styleId="ListLabel14">
    <w:name w:val="ListLabel 14"/>
    <w:rsid w:val="00055538"/>
  </w:style>
  <w:style w:type="character" w:customStyle="1" w:styleId="ListLabel15">
    <w:name w:val="ListLabel 15"/>
    <w:rsid w:val="00055538"/>
  </w:style>
  <w:style w:type="character" w:customStyle="1" w:styleId="ListLabel16">
    <w:name w:val="ListLabel 16"/>
    <w:rsid w:val="00055538"/>
  </w:style>
  <w:style w:type="character" w:customStyle="1" w:styleId="ListLabel17">
    <w:name w:val="ListLabel 17"/>
    <w:rsid w:val="00055538"/>
  </w:style>
  <w:style w:type="character" w:customStyle="1" w:styleId="ListLabel18">
    <w:name w:val="ListLabel 18"/>
    <w:rsid w:val="00055538"/>
  </w:style>
  <w:style w:type="character" w:customStyle="1" w:styleId="ListLabel19">
    <w:name w:val="ListLabel 19"/>
    <w:rsid w:val="00055538"/>
    <w:rPr>
      <w:rFonts w:ascii="Arial" w:hAnsi="Arial"/>
      <w:b/>
    </w:rPr>
  </w:style>
  <w:style w:type="character" w:customStyle="1" w:styleId="ListLabel20">
    <w:name w:val="ListLabel 20"/>
    <w:rsid w:val="00055538"/>
    <w:rPr>
      <w:rFonts w:ascii="Arial" w:hAnsi="Arial"/>
      <w:b/>
    </w:rPr>
  </w:style>
  <w:style w:type="character" w:customStyle="1" w:styleId="ListLabel21">
    <w:name w:val="ListLabel 21"/>
    <w:rsid w:val="00055538"/>
  </w:style>
  <w:style w:type="character" w:customStyle="1" w:styleId="ListLabel22">
    <w:name w:val="ListLabel 22"/>
    <w:rsid w:val="00055538"/>
  </w:style>
  <w:style w:type="character" w:customStyle="1" w:styleId="ListLabel23">
    <w:name w:val="ListLabel 23"/>
    <w:rsid w:val="00055538"/>
  </w:style>
  <w:style w:type="character" w:customStyle="1" w:styleId="ListLabel24">
    <w:name w:val="ListLabel 24"/>
    <w:rsid w:val="00055538"/>
  </w:style>
  <w:style w:type="character" w:customStyle="1" w:styleId="ListLabel25">
    <w:name w:val="ListLabel 25"/>
    <w:rsid w:val="00055538"/>
  </w:style>
  <w:style w:type="character" w:customStyle="1" w:styleId="ListLabel26">
    <w:name w:val="ListLabel 26"/>
    <w:rsid w:val="00055538"/>
  </w:style>
  <w:style w:type="character" w:customStyle="1" w:styleId="ListLabel27">
    <w:name w:val="ListLabel 27"/>
    <w:rsid w:val="00055538"/>
  </w:style>
  <w:style w:type="paragraph" w:customStyle="1" w:styleId="Heading">
    <w:name w:val="Heading"/>
    <w:basedOn w:val="a"/>
    <w:next w:val="af0"/>
    <w:rsid w:val="00055538"/>
    <w:pPr>
      <w:keepNext/>
      <w:suppressAutoHyphens/>
      <w:spacing w:before="240" w:after="120" w:line="240" w:lineRule="auto"/>
    </w:pPr>
    <w:rPr>
      <w:rFonts w:ascii="Liberation Sans" w:hAnsi="Liberation Sans" w:cs="Noto Sans Devanagari"/>
      <w:kern w:val="1"/>
      <w:sz w:val="28"/>
      <w:szCs w:val="28"/>
    </w:rPr>
  </w:style>
  <w:style w:type="paragraph" w:styleId="af0">
    <w:name w:val="Body Text"/>
    <w:basedOn w:val="a"/>
    <w:link w:val="af1"/>
    <w:uiPriority w:val="99"/>
    <w:rsid w:val="00055538"/>
    <w:pPr>
      <w:suppressAutoHyphens/>
      <w:spacing w:after="140" w:line="288" w:lineRule="auto"/>
    </w:pPr>
    <w:rPr>
      <w:rFonts w:ascii="Times New Roman" w:hAnsi="Times New Roman"/>
      <w:kern w:val="1"/>
      <w:sz w:val="24"/>
      <w:szCs w:val="24"/>
    </w:rPr>
  </w:style>
  <w:style w:type="character" w:customStyle="1" w:styleId="af1">
    <w:name w:val="Основной текст Знак"/>
    <w:basedOn w:val="a0"/>
    <w:link w:val="af0"/>
    <w:uiPriority w:val="99"/>
    <w:rsid w:val="00055538"/>
    <w:rPr>
      <w:rFonts w:ascii="Times New Roman" w:eastAsiaTheme="minorEastAsia" w:hAnsi="Times New Roman" w:cs="Times New Roman"/>
      <w:kern w:val="1"/>
      <w:sz w:val="24"/>
      <w:szCs w:val="24"/>
      <w:lang w:eastAsia="ru-RU"/>
    </w:rPr>
  </w:style>
  <w:style w:type="paragraph" w:styleId="af2">
    <w:name w:val="List"/>
    <w:basedOn w:val="af0"/>
    <w:uiPriority w:val="99"/>
    <w:rsid w:val="00055538"/>
    <w:rPr>
      <w:rFonts w:cs="Noto Sans Devanagari"/>
    </w:rPr>
  </w:style>
  <w:style w:type="paragraph" w:styleId="af3">
    <w:name w:val="caption"/>
    <w:basedOn w:val="a"/>
    <w:uiPriority w:val="35"/>
    <w:qFormat/>
    <w:rsid w:val="00055538"/>
    <w:pPr>
      <w:suppressLineNumbers/>
      <w:suppressAutoHyphens/>
      <w:spacing w:before="120" w:after="120" w:line="240" w:lineRule="auto"/>
    </w:pPr>
    <w:rPr>
      <w:rFonts w:ascii="Times New Roman" w:hAnsi="Times New Roman" w:cs="Noto Sans Devanagari"/>
      <w:i/>
      <w:iCs/>
      <w:kern w:val="1"/>
      <w:sz w:val="24"/>
      <w:szCs w:val="24"/>
    </w:rPr>
  </w:style>
  <w:style w:type="paragraph" w:customStyle="1" w:styleId="Index">
    <w:name w:val="Index"/>
    <w:basedOn w:val="a"/>
    <w:rsid w:val="00055538"/>
    <w:pPr>
      <w:suppressLineNumbers/>
      <w:suppressAutoHyphens/>
      <w:spacing w:after="0" w:line="240" w:lineRule="auto"/>
    </w:pPr>
    <w:rPr>
      <w:rFonts w:ascii="Times New Roman" w:hAnsi="Times New Roman" w:cs="Noto Sans Devanagari"/>
      <w:kern w:val="1"/>
      <w:sz w:val="24"/>
      <w:szCs w:val="24"/>
    </w:rPr>
  </w:style>
  <w:style w:type="paragraph" w:customStyle="1" w:styleId="xl63">
    <w:name w:val="xl63"/>
    <w:basedOn w:val="a"/>
    <w:rsid w:val="00055538"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uppressAutoHyphens/>
      <w:spacing w:before="280" w:after="280" w:line="240" w:lineRule="auto"/>
      <w:jc w:val="center"/>
      <w:textAlignment w:val="center"/>
    </w:pPr>
    <w:rPr>
      <w:rFonts w:ascii="Times New Roman" w:hAnsi="Times New Roman"/>
      <w:color w:val="000000"/>
      <w:kern w:val="1"/>
      <w:sz w:val="24"/>
      <w:szCs w:val="24"/>
    </w:rPr>
  </w:style>
  <w:style w:type="paragraph" w:customStyle="1" w:styleId="xl64">
    <w:name w:val="xl64"/>
    <w:basedOn w:val="a"/>
    <w:rsid w:val="00055538"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uppressAutoHyphens/>
      <w:spacing w:before="280" w:after="280" w:line="240" w:lineRule="auto"/>
      <w:jc w:val="center"/>
      <w:textAlignment w:val="top"/>
    </w:pPr>
    <w:rPr>
      <w:rFonts w:ascii="Times New Roman" w:hAnsi="Times New Roman"/>
      <w:color w:val="000000"/>
      <w:kern w:val="1"/>
      <w:sz w:val="24"/>
      <w:szCs w:val="24"/>
    </w:rPr>
  </w:style>
  <w:style w:type="paragraph" w:customStyle="1" w:styleId="xl65">
    <w:name w:val="xl65"/>
    <w:basedOn w:val="a"/>
    <w:rsid w:val="00055538"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uppressAutoHyphens/>
      <w:spacing w:before="280" w:after="280" w:line="240" w:lineRule="auto"/>
      <w:textAlignment w:val="top"/>
    </w:pPr>
    <w:rPr>
      <w:rFonts w:ascii="Times New Roman" w:hAnsi="Times New Roman"/>
      <w:color w:val="000000"/>
      <w:kern w:val="1"/>
      <w:sz w:val="24"/>
      <w:szCs w:val="24"/>
    </w:rPr>
  </w:style>
  <w:style w:type="paragraph" w:customStyle="1" w:styleId="xl66">
    <w:name w:val="xl66"/>
    <w:basedOn w:val="a"/>
    <w:rsid w:val="00055538"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uppressAutoHyphens/>
      <w:spacing w:before="280" w:after="280" w:line="240" w:lineRule="auto"/>
      <w:textAlignment w:val="top"/>
    </w:pPr>
    <w:rPr>
      <w:rFonts w:ascii="Times New Roman" w:hAnsi="Times New Roman"/>
      <w:color w:val="000000"/>
      <w:kern w:val="1"/>
      <w:sz w:val="24"/>
      <w:szCs w:val="24"/>
    </w:rPr>
  </w:style>
  <w:style w:type="paragraph" w:customStyle="1" w:styleId="xl67">
    <w:name w:val="xl67"/>
    <w:basedOn w:val="a"/>
    <w:rsid w:val="00055538"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uppressAutoHyphens/>
      <w:spacing w:before="280" w:after="280" w:line="240" w:lineRule="auto"/>
      <w:textAlignment w:val="top"/>
    </w:pPr>
    <w:rPr>
      <w:rFonts w:ascii="Times New Roman" w:hAnsi="Times New Roman"/>
      <w:color w:val="000000"/>
      <w:kern w:val="1"/>
      <w:sz w:val="24"/>
      <w:szCs w:val="24"/>
    </w:rPr>
  </w:style>
  <w:style w:type="paragraph" w:customStyle="1" w:styleId="xl68">
    <w:name w:val="xl68"/>
    <w:basedOn w:val="a"/>
    <w:rsid w:val="00055538"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uppressAutoHyphens/>
      <w:spacing w:before="280" w:after="280" w:line="240" w:lineRule="auto"/>
      <w:jc w:val="right"/>
      <w:textAlignment w:val="top"/>
    </w:pPr>
    <w:rPr>
      <w:rFonts w:ascii="Times New Roman" w:hAnsi="Times New Roman"/>
      <w:color w:val="000000"/>
      <w:kern w:val="1"/>
      <w:sz w:val="24"/>
      <w:szCs w:val="24"/>
    </w:rPr>
  </w:style>
  <w:style w:type="paragraph" w:customStyle="1" w:styleId="xl69">
    <w:name w:val="xl69"/>
    <w:basedOn w:val="a"/>
    <w:rsid w:val="00055538"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hd w:val="clear" w:color="auto" w:fill="FFFF00"/>
      <w:suppressAutoHyphens/>
      <w:spacing w:before="280" w:after="280" w:line="240" w:lineRule="auto"/>
      <w:textAlignment w:val="top"/>
    </w:pPr>
    <w:rPr>
      <w:rFonts w:ascii="Times New Roman" w:hAnsi="Times New Roman"/>
      <w:color w:val="000000"/>
      <w:kern w:val="1"/>
      <w:sz w:val="24"/>
      <w:szCs w:val="24"/>
    </w:rPr>
  </w:style>
  <w:style w:type="paragraph" w:customStyle="1" w:styleId="xl70">
    <w:name w:val="xl70"/>
    <w:basedOn w:val="a"/>
    <w:rsid w:val="00055538"/>
    <w:pPr>
      <w:pBdr>
        <w:top w:val="single" w:sz="4" w:space="0" w:color="000001"/>
        <w:left w:val="none" w:sz="0" w:space="0" w:color="000000"/>
        <w:bottom w:val="single" w:sz="4" w:space="0" w:color="000001"/>
        <w:right w:val="none" w:sz="0" w:space="0" w:color="000000"/>
      </w:pBdr>
      <w:suppressAutoHyphens/>
      <w:spacing w:before="280" w:after="280" w:line="240" w:lineRule="auto"/>
      <w:textAlignment w:val="top"/>
    </w:pPr>
    <w:rPr>
      <w:rFonts w:ascii="Times New Roman" w:hAnsi="Times New Roman"/>
      <w:color w:val="000000"/>
      <w:kern w:val="1"/>
      <w:sz w:val="24"/>
      <w:szCs w:val="24"/>
    </w:rPr>
  </w:style>
  <w:style w:type="paragraph" w:customStyle="1" w:styleId="xl71">
    <w:name w:val="xl71"/>
    <w:basedOn w:val="a"/>
    <w:rsid w:val="00055538"/>
    <w:pPr>
      <w:pBdr>
        <w:top w:val="single" w:sz="4" w:space="0" w:color="000001"/>
        <w:left w:val="none" w:sz="0" w:space="0" w:color="000000"/>
        <w:bottom w:val="single" w:sz="4" w:space="0" w:color="000001"/>
        <w:right w:val="single" w:sz="4" w:space="0" w:color="000001"/>
      </w:pBdr>
      <w:suppressAutoHyphens/>
      <w:spacing w:before="280" w:after="280" w:line="240" w:lineRule="auto"/>
      <w:jc w:val="center"/>
      <w:textAlignment w:val="center"/>
    </w:pPr>
    <w:rPr>
      <w:rFonts w:ascii="Times New Roman" w:hAnsi="Times New Roman"/>
      <w:color w:val="000000"/>
      <w:kern w:val="1"/>
      <w:sz w:val="24"/>
      <w:szCs w:val="24"/>
    </w:rPr>
  </w:style>
  <w:style w:type="paragraph" w:customStyle="1" w:styleId="1">
    <w:name w:val="Знак Знак Знак Знак Знак1 Знак Знак Знак Знак Знак Знак Знак"/>
    <w:basedOn w:val="a"/>
    <w:rsid w:val="00055538"/>
    <w:pPr>
      <w:widowControl w:val="0"/>
      <w:adjustRightInd w:val="0"/>
      <w:spacing w:after="160" w:line="240" w:lineRule="exact"/>
      <w:jc w:val="right"/>
    </w:pPr>
    <w:rPr>
      <w:rFonts w:ascii="Times New Roman" w:hAnsi="Times New Roman"/>
      <w:sz w:val="20"/>
      <w:szCs w:val="20"/>
      <w:lang w:val="en-GB" w:eastAsia="en-US"/>
    </w:rPr>
  </w:style>
  <w:style w:type="paragraph" w:customStyle="1" w:styleId="xl72">
    <w:name w:val="xl72"/>
    <w:basedOn w:val="a"/>
    <w:rsid w:val="0005553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73">
    <w:name w:val="xl73"/>
    <w:basedOn w:val="a"/>
    <w:rsid w:val="0005553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74">
    <w:name w:val="xl74"/>
    <w:basedOn w:val="a"/>
    <w:rsid w:val="00055538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  <w:szCs w:val="20"/>
    </w:rPr>
  </w:style>
  <w:style w:type="paragraph" w:customStyle="1" w:styleId="xl75">
    <w:name w:val="xl75"/>
    <w:basedOn w:val="a"/>
    <w:rsid w:val="00055538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  <w:szCs w:val="20"/>
    </w:rPr>
  </w:style>
  <w:style w:type="paragraph" w:customStyle="1" w:styleId="xl76">
    <w:name w:val="xl76"/>
    <w:basedOn w:val="a"/>
    <w:rsid w:val="0005553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  <w:szCs w:val="20"/>
    </w:rPr>
  </w:style>
  <w:style w:type="paragraph" w:customStyle="1" w:styleId="xl77">
    <w:name w:val="xl77"/>
    <w:basedOn w:val="a"/>
    <w:rsid w:val="00055538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  <w:szCs w:val="20"/>
    </w:rPr>
  </w:style>
  <w:style w:type="paragraph" w:customStyle="1" w:styleId="xl78">
    <w:name w:val="xl78"/>
    <w:basedOn w:val="a"/>
    <w:rsid w:val="00055538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  <w:szCs w:val="20"/>
    </w:rPr>
  </w:style>
  <w:style w:type="paragraph" w:customStyle="1" w:styleId="xl79">
    <w:name w:val="xl79"/>
    <w:basedOn w:val="a"/>
    <w:rsid w:val="0005553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  <w:szCs w:val="20"/>
    </w:rPr>
  </w:style>
  <w:style w:type="paragraph" w:customStyle="1" w:styleId="xl80">
    <w:name w:val="xl80"/>
    <w:basedOn w:val="a"/>
    <w:rsid w:val="00055538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81">
    <w:name w:val="xl81"/>
    <w:basedOn w:val="a"/>
    <w:rsid w:val="00055538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82">
    <w:name w:val="xl82"/>
    <w:basedOn w:val="a"/>
    <w:rsid w:val="00055538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83">
    <w:name w:val="xl83"/>
    <w:basedOn w:val="a"/>
    <w:rsid w:val="00055538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84">
    <w:name w:val="xl84"/>
    <w:basedOn w:val="a"/>
    <w:rsid w:val="00055538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85">
    <w:name w:val="xl85"/>
    <w:basedOn w:val="a"/>
    <w:rsid w:val="00055538"/>
    <w:pPr>
      <w:shd w:val="clear" w:color="000000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86">
    <w:name w:val="xl86"/>
    <w:basedOn w:val="a"/>
    <w:rsid w:val="0005553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87">
    <w:name w:val="xl87"/>
    <w:basedOn w:val="a"/>
    <w:rsid w:val="00055538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88">
    <w:name w:val="xl88"/>
    <w:basedOn w:val="a"/>
    <w:rsid w:val="00055538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89">
    <w:name w:val="xl89"/>
    <w:basedOn w:val="a"/>
    <w:rsid w:val="0005553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90">
    <w:name w:val="xl90"/>
    <w:basedOn w:val="a"/>
    <w:rsid w:val="00055538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91">
    <w:name w:val="xl91"/>
    <w:basedOn w:val="a"/>
    <w:rsid w:val="00055538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92">
    <w:name w:val="xl92"/>
    <w:basedOn w:val="a"/>
    <w:rsid w:val="00055538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93">
    <w:name w:val="xl93"/>
    <w:basedOn w:val="a"/>
    <w:rsid w:val="00055538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94">
    <w:name w:val="xl94"/>
    <w:basedOn w:val="a"/>
    <w:rsid w:val="00055538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  <w:szCs w:val="20"/>
    </w:rPr>
  </w:style>
  <w:style w:type="paragraph" w:customStyle="1" w:styleId="xl95">
    <w:name w:val="xl95"/>
    <w:basedOn w:val="a"/>
    <w:rsid w:val="00055538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</w:rPr>
  </w:style>
  <w:style w:type="paragraph" w:customStyle="1" w:styleId="xl96">
    <w:name w:val="xl96"/>
    <w:basedOn w:val="a"/>
    <w:rsid w:val="00055538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97">
    <w:name w:val="xl97"/>
    <w:basedOn w:val="a"/>
    <w:rsid w:val="00055538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98">
    <w:name w:val="xl98"/>
    <w:basedOn w:val="a"/>
    <w:rsid w:val="00055538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99">
    <w:name w:val="xl99"/>
    <w:basedOn w:val="a"/>
    <w:rsid w:val="00055538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  <w:szCs w:val="20"/>
    </w:rPr>
  </w:style>
  <w:style w:type="paragraph" w:customStyle="1" w:styleId="xl100">
    <w:name w:val="xl100"/>
    <w:basedOn w:val="a"/>
    <w:rsid w:val="00055538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101">
    <w:name w:val="xl101"/>
    <w:basedOn w:val="a"/>
    <w:rsid w:val="00055538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102">
    <w:name w:val="xl102"/>
    <w:basedOn w:val="a"/>
    <w:rsid w:val="0005553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103">
    <w:name w:val="xl103"/>
    <w:basedOn w:val="a"/>
    <w:rsid w:val="00055538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  <w:szCs w:val="20"/>
    </w:rPr>
  </w:style>
  <w:style w:type="paragraph" w:customStyle="1" w:styleId="xl104">
    <w:name w:val="xl104"/>
    <w:basedOn w:val="a"/>
    <w:rsid w:val="00055538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105">
    <w:name w:val="xl105"/>
    <w:basedOn w:val="a"/>
    <w:rsid w:val="00055538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106">
    <w:name w:val="xl106"/>
    <w:basedOn w:val="a"/>
    <w:rsid w:val="0005553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  <w:szCs w:val="20"/>
    </w:rPr>
  </w:style>
  <w:style w:type="paragraph" w:customStyle="1" w:styleId="xl107">
    <w:name w:val="xl107"/>
    <w:basedOn w:val="a"/>
    <w:rsid w:val="0005553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108">
    <w:name w:val="xl108"/>
    <w:basedOn w:val="a"/>
    <w:rsid w:val="00055538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109">
    <w:name w:val="xl109"/>
    <w:basedOn w:val="a"/>
    <w:rsid w:val="0005553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110">
    <w:name w:val="xl110"/>
    <w:basedOn w:val="a"/>
    <w:rsid w:val="00055538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  <w:szCs w:val="20"/>
    </w:rPr>
  </w:style>
  <w:style w:type="paragraph" w:customStyle="1" w:styleId="xl111">
    <w:name w:val="xl111"/>
    <w:basedOn w:val="a"/>
    <w:rsid w:val="0005553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112">
    <w:name w:val="xl112"/>
    <w:basedOn w:val="a"/>
    <w:rsid w:val="00055538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113">
    <w:name w:val="xl113"/>
    <w:basedOn w:val="a"/>
    <w:rsid w:val="00055538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  <w:szCs w:val="20"/>
    </w:rPr>
  </w:style>
  <w:style w:type="paragraph" w:customStyle="1" w:styleId="xl114">
    <w:name w:val="xl114"/>
    <w:basedOn w:val="a"/>
    <w:rsid w:val="00055538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115">
    <w:name w:val="xl115"/>
    <w:basedOn w:val="a"/>
    <w:rsid w:val="0005553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116">
    <w:name w:val="xl116"/>
    <w:basedOn w:val="a"/>
    <w:rsid w:val="0005553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117">
    <w:name w:val="xl117"/>
    <w:basedOn w:val="a"/>
    <w:rsid w:val="0005553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118">
    <w:name w:val="xl118"/>
    <w:basedOn w:val="a"/>
    <w:rsid w:val="0005553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119">
    <w:name w:val="xl119"/>
    <w:basedOn w:val="a"/>
    <w:rsid w:val="00055538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120">
    <w:name w:val="xl120"/>
    <w:basedOn w:val="a"/>
    <w:rsid w:val="00055538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0"/>
      <w:szCs w:val="20"/>
    </w:rPr>
  </w:style>
  <w:style w:type="paragraph" w:customStyle="1" w:styleId="xl121">
    <w:name w:val="xl121"/>
    <w:basedOn w:val="a"/>
    <w:rsid w:val="00055538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0"/>
      <w:szCs w:val="20"/>
    </w:rPr>
  </w:style>
  <w:style w:type="paragraph" w:customStyle="1" w:styleId="xl122">
    <w:name w:val="xl122"/>
    <w:basedOn w:val="a"/>
    <w:rsid w:val="0005553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0"/>
      <w:szCs w:val="20"/>
    </w:rPr>
  </w:style>
  <w:style w:type="paragraph" w:customStyle="1" w:styleId="xl123">
    <w:name w:val="xl123"/>
    <w:basedOn w:val="a"/>
    <w:rsid w:val="00055538"/>
    <w:pPr>
      <w:pBdr>
        <w:lef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124">
    <w:name w:val="xl124"/>
    <w:basedOn w:val="a"/>
    <w:rsid w:val="00055538"/>
    <w:pPr>
      <w:pBdr>
        <w:top w:val="single" w:sz="8" w:space="0" w:color="auto"/>
        <w:lef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hAnsi="Arial" w:cs="Arial"/>
      <w:sz w:val="20"/>
      <w:szCs w:val="20"/>
    </w:rPr>
  </w:style>
  <w:style w:type="paragraph" w:customStyle="1" w:styleId="xl125">
    <w:name w:val="xl125"/>
    <w:basedOn w:val="a"/>
    <w:rsid w:val="00055538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hAnsi="Arial" w:cs="Arial"/>
      <w:sz w:val="20"/>
      <w:szCs w:val="20"/>
    </w:rPr>
  </w:style>
  <w:style w:type="paragraph" w:customStyle="1" w:styleId="xl126">
    <w:name w:val="xl126"/>
    <w:basedOn w:val="a"/>
    <w:rsid w:val="00055538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hAnsi="Arial" w:cs="Arial"/>
      <w:sz w:val="20"/>
      <w:szCs w:val="20"/>
    </w:rPr>
  </w:style>
  <w:style w:type="paragraph" w:customStyle="1" w:styleId="xl127">
    <w:name w:val="xl127"/>
    <w:basedOn w:val="a"/>
    <w:rsid w:val="00055538"/>
    <w:pPr>
      <w:pBdr>
        <w:lef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hAnsi="Arial" w:cs="Arial"/>
      <w:sz w:val="20"/>
      <w:szCs w:val="20"/>
    </w:rPr>
  </w:style>
  <w:style w:type="paragraph" w:customStyle="1" w:styleId="xl128">
    <w:name w:val="xl128"/>
    <w:basedOn w:val="a"/>
    <w:rsid w:val="00055538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hAnsi="Arial" w:cs="Arial"/>
      <w:sz w:val="20"/>
      <w:szCs w:val="20"/>
    </w:rPr>
  </w:style>
  <w:style w:type="paragraph" w:customStyle="1" w:styleId="xl129">
    <w:name w:val="xl129"/>
    <w:basedOn w:val="a"/>
    <w:rsid w:val="00055538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130">
    <w:name w:val="xl130"/>
    <w:basedOn w:val="a"/>
    <w:rsid w:val="00055538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hAnsi="Arial" w:cs="Arial"/>
      <w:sz w:val="20"/>
      <w:szCs w:val="20"/>
    </w:rPr>
  </w:style>
  <w:style w:type="paragraph" w:customStyle="1" w:styleId="xl131">
    <w:name w:val="xl131"/>
    <w:basedOn w:val="a"/>
    <w:rsid w:val="00055538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hAnsi="Arial" w:cs="Arial"/>
      <w:sz w:val="20"/>
      <w:szCs w:val="20"/>
    </w:rPr>
  </w:style>
  <w:style w:type="paragraph" w:customStyle="1" w:styleId="xl132">
    <w:name w:val="xl132"/>
    <w:basedOn w:val="a"/>
    <w:rsid w:val="00055538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hAnsi="Arial" w:cs="Arial"/>
      <w:sz w:val="20"/>
      <w:szCs w:val="20"/>
    </w:rPr>
  </w:style>
  <w:style w:type="table" w:customStyle="1" w:styleId="10">
    <w:name w:val="Сетка таблицы1"/>
    <w:basedOn w:val="a1"/>
    <w:next w:val="ad"/>
    <w:uiPriority w:val="59"/>
    <w:unhideWhenUsed/>
    <w:rsid w:val="00032B05"/>
    <w:pPr>
      <w:spacing w:after="0" w:line="240" w:lineRule="auto"/>
    </w:pPr>
    <w:rPr>
      <w:rFonts w:eastAsia="Times New Roman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Strong"/>
    <w:basedOn w:val="a0"/>
    <w:uiPriority w:val="22"/>
    <w:qFormat/>
    <w:rsid w:val="00880340"/>
    <w:rPr>
      <w:b/>
      <w:bCs/>
    </w:rPr>
  </w:style>
  <w:style w:type="paragraph" w:styleId="af5">
    <w:name w:val="Normal (Web)"/>
    <w:basedOn w:val="a"/>
    <w:uiPriority w:val="99"/>
    <w:semiHidden/>
    <w:unhideWhenUsed/>
    <w:rsid w:val="008803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2F29"/>
    <w:pPr>
      <w:spacing w:after="200" w:line="276" w:lineRule="auto"/>
    </w:pPr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032301"/>
    <w:pPr>
      <w:spacing w:after="0" w:line="240" w:lineRule="auto"/>
      <w:ind w:left="720"/>
      <w:contextualSpacing/>
    </w:pPr>
    <w:rPr>
      <w:rFonts w:ascii="Calibri" w:hAnsi="Calibri"/>
      <w:sz w:val="24"/>
      <w:szCs w:val="24"/>
      <w:lang w:eastAsia="en-US"/>
    </w:rPr>
  </w:style>
  <w:style w:type="character" w:customStyle="1" w:styleId="a4">
    <w:name w:val="Абзац списка Знак"/>
    <w:link w:val="a3"/>
    <w:uiPriority w:val="99"/>
    <w:locked/>
    <w:rsid w:val="00032301"/>
    <w:rPr>
      <w:rFonts w:ascii="Calibri" w:eastAsiaTheme="minorEastAsia" w:hAnsi="Calibri" w:cs="Times New Roman"/>
      <w:sz w:val="24"/>
      <w:szCs w:val="24"/>
    </w:rPr>
  </w:style>
  <w:style w:type="paragraph" w:styleId="a5">
    <w:name w:val="No Spacing"/>
    <w:uiPriority w:val="1"/>
    <w:qFormat/>
    <w:rsid w:val="00FA61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0E5DF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0E5DFA"/>
    <w:rPr>
      <w:rFonts w:ascii="Segoe UI" w:eastAsiaTheme="minorEastAsia" w:hAnsi="Segoe UI" w:cs="Segoe UI"/>
      <w:sz w:val="18"/>
      <w:szCs w:val="18"/>
      <w:lang w:eastAsia="ru-RU"/>
    </w:rPr>
  </w:style>
  <w:style w:type="paragraph" w:styleId="a8">
    <w:name w:val="header"/>
    <w:basedOn w:val="a"/>
    <w:link w:val="a9"/>
    <w:uiPriority w:val="99"/>
    <w:unhideWhenUsed/>
    <w:rsid w:val="0005553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55538"/>
    <w:rPr>
      <w:rFonts w:eastAsiaTheme="minorEastAsia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05553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55538"/>
    <w:rPr>
      <w:rFonts w:eastAsiaTheme="minorEastAsia" w:cs="Times New Roman"/>
      <w:lang w:eastAsia="ru-RU"/>
    </w:rPr>
  </w:style>
  <w:style w:type="paragraph" w:customStyle="1" w:styleId="ConsPlusNonformat">
    <w:name w:val="ConsPlusNonformat"/>
    <w:rsid w:val="0005553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character" w:styleId="ac">
    <w:name w:val="page number"/>
    <w:basedOn w:val="a0"/>
    <w:uiPriority w:val="99"/>
    <w:rsid w:val="00055538"/>
    <w:rPr>
      <w:rFonts w:cs="Times New Roman"/>
    </w:rPr>
  </w:style>
  <w:style w:type="paragraph" w:customStyle="1" w:styleId="ConsPlusCell">
    <w:name w:val="ConsPlusCell"/>
    <w:rsid w:val="0005553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table" w:styleId="ad">
    <w:name w:val="Table Grid"/>
    <w:basedOn w:val="a1"/>
    <w:uiPriority w:val="59"/>
    <w:rsid w:val="00055538"/>
    <w:pPr>
      <w:spacing w:after="0" w:line="240" w:lineRule="auto"/>
    </w:pPr>
    <w:rPr>
      <w:rFonts w:eastAsiaTheme="minorEastAsia" w:cs="Times New Roman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Hyperlink"/>
    <w:basedOn w:val="a0"/>
    <w:uiPriority w:val="99"/>
    <w:rsid w:val="00055538"/>
    <w:rPr>
      <w:rFonts w:cs="Times New Roman"/>
      <w:color w:val="0000FF"/>
      <w:u w:val="single"/>
    </w:rPr>
  </w:style>
  <w:style w:type="character" w:styleId="af">
    <w:name w:val="FollowedHyperlink"/>
    <w:basedOn w:val="a0"/>
    <w:uiPriority w:val="99"/>
    <w:semiHidden/>
    <w:unhideWhenUsed/>
    <w:rsid w:val="00055538"/>
    <w:rPr>
      <w:rFonts w:cs="Times New Roman"/>
      <w:color w:val="800080"/>
      <w:u w:val="single"/>
    </w:rPr>
  </w:style>
  <w:style w:type="character" w:customStyle="1" w:styleId="ListLabel1">
    <w:name w:val="ListLabel 1"/>
    <w:rsid w:val="00055538"/>
  </w:style>
  <w:style w:type="character" w:customStyle="1" w:styleId="ListLabel2">
    <w:name w:val="ListLabel 2"/>
    <w:rsid w:val="00055538"/>
  </w:style>
  <w:style w:type="character" w:customStyle="1" w:styleId="ListLabel3">
    <w:name w:val="ListLabel 3"/>
    <w:rsid w:val="00055538"/>
  </w:style>
  <w:style w:type="character" w:customStyle="1" w:styleId="ListLabel4">
    <w:name w:val="ListLabel 4"/>
    <w:rsid w:val="00055538"/>
  </w:style>
  <w:style w:type="character" w:customStyle="1" w:styleId="ListLabel5">
    <w:name w:val="ListLabel 5"/>
    <w:rsid w:val="00055538"/>
  </w:style>
  <w:style w:type="character" w:customStyle="1" w:styleId="ListLabel6">
    <w:name w:val="ListLabel 6"/>
    <w:rsid w:val="00055538"/>
  </w:style>
  <w:style w:type="character" w:customStyle="1" w:styleId="ListLabel7">
    <w:name w:val="ListLabel 7"/>
    <w:rsid w:val="00055538"/>
  </w:style>
  <w:style w:type="character" w:customStyle="1" w:styleId="ListLabel8">
    <w:name w:val="ListLabel 8"/>
    <w:rsid w:val="00055538"/>
  </w:style>
  <w:style w:type="character" w:customStyle="1" w:styleId="ListLabel9">
    <w:name w:val="ListLabel 9"/>
    <w:rsid w:val="00055538"/>
  </w:style>
  <w:style w:type="character" w:customStyle="1" w:styleId="ListLabel10">
    <w:name w:val="ListLabel 10"/>
    <w:rsid w:val="00055538"/>
    <w:rPr>
      <w:rFonts w:ascii="Arial" w:hAnsi="Arial"/>
      <w:b/>
    </w:rPr>
  </w:style>
  <w:style w:type="character" w:customStyle="1" w:styleId="ListLabel11">
    <w:name w:val="ListLabel 11"/>
    <w:rsid w:val="00055538"/>
  </w:style>
  <w:style w:type="character" w:customStyle="1" w:styleId="ListLabel12">
    <w:name w:val="ListLabel 12"/>
    <w:rsid w:val="00055538"/>
  </w:style>
  <w:style w:type="character" w:customStyle="1" w:styleId="ListLabel13">
    <w:name w:val="ListLabel 13"/>
    <w:rsid w:val="00055538"/>
  </w:style>
  <w:style w:type="character" w:customStyle="1" w:styleId="ListLabel14">
    <w:name w:val="ListLabel 14"/>
    <w:rsid w:val="00055538"/>
  </w:style>
  <w:style w:type="character" w:customStyle="1" w:styleId="ListLabel15">
    <w:name w:val="ListLabel 15"/>
    <w:rsid w:val="00055538"/>
  </w:style>
  <w:style w:type="character" w:customStyle="1" w:styleId="ListLabel16">
    <w:name w:val="ListLabel 16"/>
    <w:rsid w:val="00055538"/>
  </w:style>
  <w:style w:type="character" w:customStyle="1" w:styleId="ListLabel17">
    <w:name w:val="ListLabel 17"/>
    <w:rsid w:val="00055538"/>
  </w:style>
  <w:style w:type="character" w:customStyle="1" w:styleId="ListLabel18">
    <w:name w:val="ListLabel 18"/>
    <w:rsid w:val="00055538"/>
  </w:style>
  <w:style w:type="character" w:customStyle="1" w:styleId="ListLabel19">
    <w:name w:val="ListLabel 19"/>
    <w:rsid w:val="00055538"/>
    <w:rPr>
      <w:rFonts w:ascii="Arial" w:hAnsi="Arial"/>
      <w:b/>
    </w:rPr>
  </w:style>
  <w:style w:type="character" w:customStyle="1" w:styleId="ListLabel20">
    <w:name w:val="ListLabel 20"/>
    <w:rsid w:val="00055538"/>
    <w:rPr>
      <w:rFonts w:ascii="Arial" w:hAnsi="Arial"/>
      <w:b/>
    </w:rPr>
  </w:style>
  <w:style w:type="character" w:customStyle="1" w:styleId="ListLabel21">
    <w:name w:val="ListLabel 21"/>
    <w:rsid w:val="00055538"/>
  </w:style>
  <w:style w:type="character" w:customStyle="1" w:styleId="ListLabel22">
    <w:name w:val="ListLabel 22"/>
    <w:rsid w:val="00055538"/>
  </w:style>
  <w:style w:type="character" w:customStyle="1" w:styleId="ListLabel23">
    <w:name w:val="ListLabel 23"/>
    <w:rsid w:val="00055538"/>
  </w:style>
  <w:style w:type="character" w:customStyle="1" w:styleId="ListLabel24">
    <w:name w:val="ListLabel 24"/>
    <w:rsid w:val="00055538"/>
  </w:style>
  <w:style w:type="character" w:customStyle="1" w:styleId="ListLabel25">
    <w:name w:val="ListLabel 25"/>
    <w:rsid w:val="00055538"/>
  </w:style>
  <w:style w:type="character" w:customStyle="1" w:styleId="ListLabel26">
    <w:name w:val="ListLabel 26"/>
    <w:rsid w:val="00055538"/>
  </w:style>
  <w:style w:type="character" w:customStyle="1" w:styleId="ListLabel27">
    <w:name w:val="ListLabel 27"/>
    <w:rsid w:val="00055538"/>
  </w:style>
  <w:style w:type="paragraph" w:customStyle="1" w:styleId="Heading">
    <w:name w:val="Heading"/>
    <w:basedOn w:val="a"/>
    <w:next w:val="af0"/>
    <w:rsid w:val="00055538"/>
    <w:pPr>
      <w:keepNext/>
      <w:suppressAutoHyphens/>
      <w:spacing w:before="240" w:after="120" w:line="240" w:lineRule="auto"/>
    </w:pPr>
    <w:rPr>
      <w:rFonts w:ascii="Liberation Sans" w:hAnsi="Liberation Sans" w:cs="Noto Sans Devanagari"/>
      <w:kern w:val="1"/>
      <w:sz w:val="28"/>
      <w:szCs w:val="28"/>
    </w:rPr>
  </w:style>
  <w:style w:type="paragraph" w:styleId="af0">
    <w:name w:val="Body Text"/>
    <w:basedOn w:val="a"/>
    <w:link w:val="af1"/>
    <w:uiPriority w:val="99"/>
    <w:rsid w:val="00055538"/>
    <w:pPr>
      <w:suppressAutoHyphens/>
      <w:spacing w:after="140" w:line="288" w:lineRule="auto"/>
    </w:pPr>
    <w:rPr>
      <w:rFonts w:ascii="Times New Roman" w:hAnsi="Times New Roman"/>
      <w:kern w:val="1"/>
      <w:sz w:val="24"/>
      <w:szCs w:val="24"/>
    </w:rPr>
  </w:style>
  <w:style w:type="character" w:customStyle="1" w:styleId="af1">
    <w:name w:val="Основной текст Знак"/>
    <w:basedOn w:val="a0"/>
    <w:link w:val="af0"/>
    <w:uiPriority w:val="99"/>
    <w:rsid w:val="00055538"/>
    <w:rPr>
      <w:rFonts w:ascii="Times New Roman" w:eastAsiaTheme="minorEastAsia" w:hAnsi="Times New Roman" w:cs="Times New Roman"/>
      <w:kern w:val="1"/>
      <w:sz w:val="24"/>
      <w:szCs w:val="24"/>
      <w:lang w:eastAsia="ru-RU"/>
    </w:rPr>
  </w:style>
  <w:style w:type="paragraph" w:styleId="af2">
    <w:name w:val="List"/>
    <w:basedOn w:val="af0"/>
    <w:uiPriority w:val="99"/>
    <w:rsid w:val="00055538"/>
    <w:rPr>
      <w:rFonts w:cs="Noto Sans Devanagari"/>
    </w:rPr>
  </w:style>
  <w:style w:type="paragraph" w:styleId="af3">
    <w:name w:val="caption"/>
    <w:basedOn w:val="a"/>
    <w:uiPriority w:val="35"/>
    <w:qFormat/>
    <w:rsid w:val="00055538"/>
    <w:pPr>
      <w:suppressLineNumbers/>
      <w:suppressAutoHyphens/>
      <w:spacing w:before="120" w:after="120" w:line="240" w:lineRule="auto"/>
    </w:pPr>
    <w:rPr>
      <w:rFonts w:ascii="Times New Roman" w:hAnsi="Times New Roman" w:cs="Noto Sans Devanagari"/>
      <w:i/>
      <w:iCs/>
      <w:kern w:val="1"/>
      <w:sz w:val="24"/>
      <w:szCs w:val="24"/>
    </w:rPr>
  </w:style>
  <w:style w:type="paragraph" w:customStyle="1" w:styleId="Index">
    <w:name w:val="Index"/>
    <w:basedOn w:val="a"/>
    <w:rsid w:val="00055538"/>
    <w:pPr>
      <w:suppressLineNumbers/>
      <w:suppressAutoHyphens/>
      <w:spacing w:after="0" w:line="240" w:lineRule="auto"/>
    </w:pPr>
    <w:rPr>
      <w:rFonts w:ascii="Times New Roman" w:hAnsi="Times New Roman" w:cs="Noto Sans Devanagari"/>
      <w:kern w:val="1"/>
      <w:sz w:val="24"/>
      <w:szCs w:val="24"/>
    </w:rPr>
  </w:style>
  <w:style w:type="paragraph" w:customStyle="1" w:styleId="xl63">
    <w:name w:val="xl63"/>
    <w:basedOn w:val="a"/>
    <w:rsid w:val="00055538"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uppressAutoHyphens/>
      <w:spacing w:before="280" w:after="280" w:line="240" w:lineRule="auto"/>
      <w:jc w:val="center"/>
      <w:textAlignment w:val="center"/>
    </w:pPr>
    <w:rPr>
      <w:rFonts w:ascii="Times New Roman" w:hAnsi="Times New Roman"/>
      <w:color w:val="000000"/>
      <w:kern w:val="1"/>
      <w:sz w:val="24"/>
      <w:szCs w:val="24"/>
    </w:rPr>
  </w:style>
  <w:style w:type="paragraph" w:customStyle="1" w:styleId="xl64">
    <w:name w:val="xl64"/>
    <w:basedOn w:val="a"/>
    <w:rsid w:val="00055538"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uppressAutoHyphens/>
      <w:spacing w:before="280" w:after="280" w:line="240" w:lineRule="auto"/>
      <w:jc w:val="center"/>
      <w:textAlignment w:val="top"/>
    </w:pPr>
    <w:rPr>
      <w:rFonts w:ascii="Times New Roman" w:hAnsi="Times New Roman"/>
      <w:color w:val="000000"/>
      <w:kern w:val="1"/>
      <w:sz w:val="24"/>
      <w:szCs w:val="24"/>
    </w:rPr>
  </w:style>
  <w:style w:type="paragraph" w:customStyle="1" w:styleId="xl65">
    <w:name w:val="xl65"/>
    <w:basedOn w:val="a"/>
    <w:rsid w:val="00055538"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uppressAutoHyphens/>
      <w:spacing w:before="280" w:after="280" w:line="240" w:lineRule="auto"/>
      <w:textAlignment w:val="top"/>
    </w:pPr>
    <w:rPr>
      <w:rFonts w:ascii="Times New Roman" w:hAnsi="Times New Roman"/>
      <w:color w:val="000000"/>
      <w:kern w:val="1"/>
      <w:sz w:val="24"/>
      <w:szCs w:val="24"/>
    </w:rPr>
  </w:style>
  <w:style w:type="paragraph" w:customStyle="1" w:styleId="xl66">
    <w:name w:val="xl66"/>
    <w:basedOn w:val="a"/>
    <w:rsid w:val="00055538"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uppressAutoHyphens/>
      <w:spacing w:before="280" w:after="280" w:line="240" w:lineRule="auto"/>
      <w:textAlignment w:val="top"/>
    </w:pPr>
    <w:rPr>
      <w:rFonts w:ascii="Times New Roman" w:hAnsi="Times New Roman"/>
      <w:color w:val="000000"/>
      <w:kern w:val="1"/>
      <w:sz w:val="24"/>
      <w:szCs w:val="24"/>
    </w:rPr>
  </w:style>
  <w:style w:type="paragraph" w:customStyle="1" w:styleId="xl67">
    <w:name w:val="xl67"/>
    <w:basedOn w:val="a"/>
    <w:rsid w:val="00055538"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uppressAutoHyphens/>
      <w:spacing w:before="280" w:after="280" w:line="240" w:lineRule="auto"/>
      <w:textAlignment w:val="top"/>
    </w:pPr>
    <w:rPr>
      <w:rFonts w:ascii="Times New Roman" w:hAnsi="Times New Roman"/>
      <w:color w:val="000000"/>
      <w:kern w:val="1"/>
      <w:sz w:val="24"/>
      <w:szCs w:val="24"/>
    </w:rPr>
  </w:style>
  <w:style w:type="paragraph" w:customStyle="1" w:styleId="xl68">
    <w:name w:val="xl68"/>
    <w:basedOn w:val="a"/>
    <w:rsid w:val="00055538"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uppressAutoHyphens/>
      <w:spacing w:before="280" w:after="280" w:line="240" w:lineRule="auto"/>
      <w:jc w:val="right"/>
      <w:textAlignment w:val="top"/>
    </w:pPr>
    <w:rPr>
      <w:rFonts w:ascii="Times New Roman" w:hAnsi="Times New Roman"/>
      <w:color w:val="000000"/>
      <w:kern w:val="1"/>
      <w:sz w:val="24"/>
      <w:szCs w:val="24"/>
    </w:rPr>
  </w:style>
  <w:style w:type="paragraph" w:customStyle="1" w:styleId="xl69">
    <w:name w:val="xl69"/>
    <w:basedOn w:val="a"/>
    <w:rsid w:val="00055538"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hd w:val="clear" w:color="auto" w:fill="FFFF00"/>
      <w:suppressAutoHyphens/>
      <w:spacing w:before="280" w:after="280" w:line="240" w:lineRule="auto"/>
      <w:textAlignment w:val="top"/>
    </w:pPr>
    <w:rPr>
      <w:rFonts w:ascii="Times New Roman" w:hAnsi="Times New Roman"/>
      <w:color w:val="000000"/>
      <w:kern w:val="1"/>
      <w:sz w:val="24"/>
      <w:szCs w:val="24"/>
    </w:rPr>
  </w:style>
  <w:style w:type="paragraph" w:customStyle="1" w:styleId="xl70">
    <w:name w:val="xl70"/>
    <w:basedOn w:val="a"/>
    <w:rsid w:val="00055538"/>
    <w:pPr>
      <w:pBdr>
        <w:top w:val="single" w:sz="4" w:space="0" w:color="000001"/>
        <w:left w:val="none" w:sz="0" w:space="0" w:color="000000"/>
        <w:bottom w:val="single" w:sz="4" w:space="0" w:color="000001"/>
        <w:right w:val="none" w:sz="0" w:space="0" w:color="000000"/>
      </w:pBdr>
      <w:suppressAutoHyphens/>
      <w:spacing w:before="280" w:after="280" w:line="240" w:lineRule="auto"/>
      <w:textAlignment w:val="top"/>
    </w:pPr>
    <w:rPr>
      <w:rFonts w:ascii="Times New Roman" w:hAnsi="Times New Roman"/>
      <w:color w:val="000000"/>
      <w:kern w:val="1"/>
      <w:sz w:val="24"/>
      <w:szCs w:val="24"/>
    </w:rPr>
  </w:style>
  <w:style w:type="paragraph" w:customStyle="1" w:styleId="xl71">
    <w:name w:val="xl71"/>
    <w:basedOn w:val="a"/>
    <w:rsid w:val="00055538"/>
    <w:pPr>
      <w:pBdr>
        <w:top w:val="single" w:sz="4" w:space="0" w:color="000001"/>
        <w:left w:val="none" w:sz="0" w:space="0" w:color="000000"/>
        <w:bottom w:val="single" w:sz="4" w:space="0" w:color="000001"/>
        <w:right w:val="single" w:sz="4" w:space="0" w:color="000001"/>
      </w:pBdr>
      <w:suppressAutoHyphens/>
      <w:spacing w:before="280" w:after="280" w:line="240" w:lineRule="auto"/>
      <w:jc w:val="center"/>
      <w:textAlignment w:val="center"/>
    </w:pPr>
    <w:rPr>
      <w:rFonts w:ascii="Times New Roman" w:hAnsi="Times New Roman"/>
      <w:color w:val="000000"/>
      <w:kern w:val="1"/>
      <w:sz w:val="24"/>
      <w:szCs w:val="24"/>
    </w:rPr>
  </w:style>
  <w:style w:type="paragraph" w:customStyle="1" w:styleId="1">
    <w:name w:val="Знак Знак Знак Знак Знак1 Знак Знак Знак Знак Знак Знак Знак"/>
    <w:basedOn w:val="a"/>
    <w:rsid w:val="00055538"/>
    <w:pPr>
      <w:widowControl w:val="0"/>
      <w:adjustRightInd w:val="0"/>
      <w:spacing w:after="160" w:line="240" w:lineRule="exact"/>
      <w:jc w:val="right"/>
    </w:pPr>
    <w:rPr>
      <w:rFonts w:ascii="Times New Roman" w:hAnsi="Times New Roman"/>
      <w:sz w:val="20"/>
      <w:szCs w:val="20"/>
      <w:lang w:val="en-GB" w:eastAsia="en-US"/>
    </w:rPr>
  </w:style>
  <w:style w:type="paragraph" w:customStyle="1" w:styleId="xl72">
    <w:name w:val="xl72"/>
    <w:basedOn w:val="a"/>
    <w:rsid w:val="0005553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73">
    <w:name w:val="xl73"/>
    <w:basedOn w:val="a"/>
    <w:rsid w:val="0005553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74">
    <w:name w:val="xl74"/>
    <w:basedOn w:val="a"/>
    <w:rsid w:val="00055538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  <w:szCs w:val="20"/>
    </w:rPr>
  </w:style>
  <w:style w:type="paragraph" w:customStyle="1" w:styleId="xl75">
    <w:name w:val="xl75"/>
    <w:basedOn w:val="a"/>
    <w:rsid w:val="00055538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  <w:szCs w:val="20"/>
    </w:rPr>
  </w:style>
  <w:style w:type="paragraph" w:customStyle="1" w:styleId="xl76">
    <w:name w:val="xl76"/>
    <w:basedOn w:val="a"/>
    <w:rsid w:val="0005553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  <w:szCs w:val="20"/>
    </w:rPr>
  </w:style>
  <w:style w:type="paragraph" w:customStyle="1" w:styleId="xl77">
    <w:name w:val="xl77"/>
    <w:basedOn w:val="a"/>
    <w:rsid w:val="00055538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  <w:szCs w:val="20"/>
    </w:rPr>
  </w:style>
  <w:style w:type="paragraph" w:customStyle="1" w:styleId="xl78">
    <w:name w:val="xl78"/>
    <w:basedOn w:val="a"/>
    <w:rsid w:val="00055538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  <w:szCs w:val="20"/>
    </w:rPr>
  </w:style>
  <w:style w:type="paragraph" w:customStyle="1" w:styleId="xl79">
    <w:name w:val="xl79"/>
    <w:basedOn w:val="a"/>
    <w:rsid w:val="0005553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  <w:szCs w:val="20"/>
    </w:rPr>
  </w:style>
  <w:style w:type="paragraph" w:customStyle="1" w:styleId="xl80">
    <w:name w:val="xl80"/>
    <w:basedOn w:val="a"/>
    <w:rsid w:val="00055538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81">
    <w:name w:val="xl81"/>
    <w:basedOn w:val="a"/>
    <w:rsid w:val="00055538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82">
    <w:name w:val="xl82"/>
    <w:basedOn w:val="a"/>
    <w:rsid w:val="00055538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83">
    <w:name w:val="xl83"/>
    <w:basedOn w:val="a"/>
    <w:rsid w:val="00055538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84">
    <w:name w:val="xl84"/>
    <w:basedOn w:val="a"/>
    <w:rsid w:val="00055538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85">
    <w:name w:val="xl85"/>
    <w:basedOn w:val="a"/>
    <w:rsid w:val="00055538"/>
    <w:pPr>
      <w:shd w:val="clear" w:color="000000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86">
    <w:name w:val="xl86"/>
    <w:basedOn w:val="a"/>
    <w:rsid w:val="0005553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87">
    <w:name w:val="xl87"/>
    <w:basedOn w:val="a"/>
    <w:rsid w:val="00055538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88">
    <w:name w:val="xl88"/>
    <w:basedOn w:val="a"/>
    <w:rsid w:val="00055538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89">
    <w:name w:val="xl89"/>
    <w:basedOn w:val="a"/>
    <w:rsid w:val="0005553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90">
    <w:name w:val="xl90"/>
    <w:basedOn w:val="a"/>
    <w:rsid w:val="00055538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91">
    <w:name w:val="xl91"/>
    <w:basedOn w:val="a"/>
    <w:rsid w:val="00055538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92">
    <w:name w:val="xl92"/>
    <w:basedOn w:val="a"/>
    <w:rsid w:val="00055538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93">
    <w:name w:val="xl93"/>
    <w:basedOn w:val="a"/>
    <w:rsid w:val="00055538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94">
    <w:name w:val="xl94"/>
    <w:basedOn w:val="a"/>
    <w:rsid w:val="00055538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  <w:szCs w:val="20"/>
    </w:rPr>
  </w:style>
  <w:style w:type="paragraph" w:customStyle="1" w:styleId="xl95">
    <w:name w:val="xl95"/>
    <w:basedOn w:val="a"/>
    <w:rsid w:val="00055538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</w:rPr>
  </w:style>
  <w:style w:type="paragraph" w:customStyle="1" w:styleId="xl96">
    <w:name w:val="xl96"/>
    <w:basedOn w:val="a"/>
    <w:rsid w:val="00055538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97">
    <w:name w:val="xl97"/>
    <w:basedOn w:val="a"/>
    <w:rsid w:val="00055538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98">
    <w:name w:val="xl98"/>
    <w:basedOn w:val="a"/>
    <w:rsid w:val="00055538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99">
    <w:name w:val="xl99"/>
    <w:basedOn w:val="a"/>
    <w:rsid w:val="00055538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  <w:szCs w:val="20"/>
    </w:rPr>
  </w:style>
  <w:style w:type="paragraph" w:customStyle="1" w:styleId="xl100">
    <w:name w:val="xl100"/>
    <w:basedOn w:val="a"/>
    <w:rsid w:val="00055538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101">
    <w:name w:val="xl101"/>
    <w:basedOn w:val="a"/>
    <w:rsid w:val="00055538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102">
    <w:name w:val="xl102"/>
    <w:basedOn w:val="a"/>
    <w:rsid w:val="0005553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103">
    <w:name w:val="xl103"/>
    <w:basedOn w:val="a"/>
    <w:rsid w:val="00055538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  <w:szCs w:val="20"/>
    </w:rPr>
  </w:style>
  <w:style w:type="paragraph" w:customStyle="1" w:styleId="xl104">
    <w:name w:val="xl104"/>
    <w:basedOn w:val="a"/>
    <w:rsid w:val="00055538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105">
    <w:name w:val="xl105"/>
    <w:basedOn w:val="a"/>
    <w:rsid w:val="00055538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106">
    <w:name w:val="xl106"/>
    <w:basedOn w:val="a"/>
    <w:rsid w:val="0005553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  <w:szCs w:val="20"/>
    </w:rPr>
  </w:style>
  <w:style w:type="paragraph" w:customStyle="1" w:styleId="xl107">
    <w:name w:val="xl107"/>
    <w:basedOn w:val="a"/>
    <w:rsid w:val="0005553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108">
    <w:name w:val="xl108"/>
    <w:basedOn w:val="a"/>
    <w:rsid w:val="00055538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109">
    <w:name w:val="xl109"/>
    <w:basedOn w:val="a"/>
    <w:rsid w:val="0005553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110">
    <w:name w:val="xl110"/>
    <w:basedOn w:val="a"/>
    <w:rsid w:val="00055538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  <w:szCs w:val="20"/>
    </w:rPr>
  </w:style>
  <w:style w:type="paragraph" w:customStyle="1" w:styleId="xl111">
    <w:name w:val="xl111"/>
    <w:basedOn w:val="a"/>
    <w:rsid w:val="0005553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112">
    <w:name w:val="xl112"/>
    <w:basedOn w:val="a"/>
    <w:rsid w:val="00055538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113">
    <w:name w:val="xl113"/>
    <w:basedOn w:val="a"/>
    <w:rsid w:val="00055538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  <w:szCs w:val="20"/>
    </w:rPr>
  </w:style>
  <w:style w:type="paragraph" w:customStyle="1" w:styleId="xl114">
    <w:name w:val="xl114"/>
    <w:basedOn w:val="a"/>
    <w:rsid w:val="00055538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115">
    <w:name w:val="xl115"/>
    <w:basedOn w:val="a"/>
    <w:rsid w:val="0005553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116">
    <w:name w:val="xl116"/>
    <w:basedOn w:val="a"/>
    <w:rsid w:val="0005553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117">
    <w:name w:val="xl117"/>
    <w:basedOn w:val="a"/>
    <w:rsid w:val="0005553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118">
    <w:name w:val="xl118"/>
    <w:basedOn w:val="a"/>
    <w:rsid w:val="0005553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119">
    <w:name w:val="xl119"/>
    <w:basedOn w:val="a"/>
    <w:rsid w:val="00055538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120">
    <w:name w:val="xl120"/>
    <w:basedOn w:val="a"/>
    <w:rsid w:val="00055538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0"/>
      <w:szCs w:val="20"/>
    </w:rPr>
  </w:style>
  <w:style w:type="paragraph" w:customStyle="1" w:styleId="xl121">
    <w:name w:val="xl121"/>
    <w:basedOn w:val="a"/>
    <w:rsid w:val="00055538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0"/>
      <w:szCs w:val="20"/>
    </w:rPr>
  </w:style>
  <w:style w:type="paragraph" w:customStyle="1" w:styleId="xl122">
    <w:name w:val="xl122"/>
    <w:basedOn w:val="a"/>
    <w:rsid w:val="0005553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0"/>
      <w:szCs w:val="20"/>
    </w:rPr>
  </w:style>
  <w:style w:type="paragraph" w:customStyle="1" w:styleId="xl123">
    <w:name w:val="xl123"/>
    <w:basedOn w:val="a"/>
    <w:rsid w:val="00055538"/>
    <w:pPr>
      <w:pBdr>
        <w:lef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124">
    <w:name w:val="xl124"/>
    <w:basedOn w:val="a"/>
    <w:rsid w:val="00055538"/>
    <w:pPr>
      <w:pBdr>
        <w:top w:val="single" w:sz="8" w:space="0" w:color="auto"/>
        <w:lef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hAnsi="Arial" w:cs="Arial"/>
      <w:sz w:val="20"/>
      <w:szCs w:val="20"/>
    </w:rPr>
  </w:style>
  <w:style w:type="paragraph" w:customStyle="1" w:styleId="xl125">
    <w:name w:val="xl125"/>
    <w:basedOn w:val="a"/>
    <w:rsid w:val="00055538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hAnsi="Arial" w:cs="Arial"/>
      <w:sz w:val="20"/>
      <w:szCs w:val="20"/>
    </w:rPr>
  </w:style>
  <w:style w:type="paragraph" w:customStyle="1" w:styleId="xl126">
    <w:name w:val="xl126"/>
    <w:basedOn w:val="a"/>
    <w:rsid w:val="00055538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hAnsi="Arial" w:cs="Arial"/>
      <w:sz w:val="20"/>
      <w:szCs w:val="20"/>
    </w:rPr>
  </w:style>
  <w:style w:type="paragraph" w:customStyle="1" w:styleId="xl127">
    <w:name w:val="xl127"/>
    <w:basedOn w:val="a"/>
    <w:rsid w:val="00055538"/>
    <w:pPr>
      <w:pBdr>
        <w:lef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hAnsi="Arial" w:cs="Arial"/>
      <w:sz w:val="20"/>
      <w:szCs w:val="20"/>
    </w:rPr>
  </w:style>
  <w:style w:type="paragraph" w:customStyle="1" w:styleId="xl128">
    <w:name w:val="xl128"/>
    <w:basedOn w:val="a"/>
    <w:rsid w:val="00055538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hAnsi="Arial" w:cs="Arial"/>
      <w:sz w:val="20"/>
      <w:szCs w:val="20"/>
    </w:rPr>
  </w:style>
  <w:style w:type="paragraph" w:customStyle="1" w:styleId="xl129">
    <w:name w:val="xl129"/>
    <w:basedOn w:val="a"/>
    <w:rsid w:val="00055538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130">
    <w:name w:val="xl130"/>
    <w:basedOn w:val="a"/>
    <w:rsid w:val="00055538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hAnsi="Arial" w:cs="Arial"/>
      <w:sz w:val="20"/>
      <w:szCs w:val="20"/>
    </w:rPr>
  </w:style>
  <w:style w:type="paragraph" w:customStyle="1" w:styleId="xl131">
    <w:name w:val="xl131"/>
    <w:basedOn w:val="a"/>
    <w:rsid w:val="00055538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hAnsi="Arial" w:cs="Arial"/>
      <w:sz w:val="20"/>
      <w:szCs w:val="20"/>
    </w:rPr>
  </w:style>
  <w:style w:type="paragraph" w:customStyle="1" w:styleId="xl132">
    <w:name w:val="xl132"/>
    <w:basedOn w:val="a"/>
    <w:rsid w:val="00055538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hAnsi="Arial" w:cs="Arial"/>
      <w:sz w:val="20"/>
      <w:szCs w:val="20"/>
    </w:rPr>
  </w:style>
  <w:style w:type="table" w:customStyle="1" w:styleId="10">
    <w:name w:val="Сетка таблицы1"/>
    <w:basedOn w:val="a1"/>
    <w:next w:val="ad"/>
    <w:uiPriority w:val="59"/>
    <w:unhideWhenUsed/>
    <w:rsid w:val="00032B05"/>
    <w:pPr>
      <w:spacing w:after="0" w:line="240" w:lineRule="auto"/>
    </w:pPr>
    <w:rPr>
      <w:rFonts w:eastAsia="Times New Roman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Strong"/>
    <w:basedOn w:val="a0"/>
    <w:uiPriority w:val="22"/>
    <w:qFormat/>
    <w:rsid w:val="00880340"/>
    <w:rPr>
      <w:b/>
      <w:bCs/>
    </w:rPr>
  </w:style>
  <w:style w:type="paragraph" w:styleId="af5">
    <w:name w:val="Normal (Web)"/>
    <w:basedOn w:val="a"/>
    <w:uiPriority w:val="99"/>
    <w:semiHidden/>
    <w:unhideWhenUsed/>
    <w:rsid w:val="008803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10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1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8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96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6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59FF20-3860-4D59-94F7-7C3681A5CA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86</Pages>
  <Words>11219</Words>
  <Characters>63951</Characters>
  <Application>Microsoft Office Word</Application>
  <DocSecurity>0</DocSecurity>
  <Lines>532</Lines>
  <Paragraphs>150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75020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</dc:creator>
  <cp:lastModifiedBy>Yuristi2</cp:lastModifiedBy>
  <cp:revision>2</cp:revision>
  <cp:lastPrinted>2019-01-28T07:58:00Z</cp:lastPrinted>
  <dcterms:created xsi:type="dcterms:W3CDTF">2019-03-11T08:15:00Z</dcterms:created>
  <dcterms:modified xsi:type="dcterms:W3CDTF">2019-03-11T08:15:00Z</dcterms:modified>
</cp:coreProperties>
</file>